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5D" w:rsidRDefault="0039565D" w:rsidP="0039565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Затверджено на засіданні кафедри</w:t>
      </w:r>
    </w:p>
    <w:p w:rsidR="0039565D" w:rsidRDefault="0039565D" w:rsidP="003956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Конституційного, міжнародного</w:t>
      </w:r>
    </w:p>
    <w:p w:rsidR="0039565D" w:rsidRDefault="0039565D" w:rsidP="003956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та адміністративного права</w:t>
      </w:r>
    </w:p>
    <w:p w:rsidR="0039565D" w:rsidRDefault="0039565D" w:rsidP="003956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протокол № 1 від 27.08.2020</w:t>
      </w:r>
    </w:p>
    <w:p w:rsidR="00BC5015" w:rsidRPr="00590CBC" w:rsidRDefault="00BC5015" w:rsidP="00BC50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ТЕМАТИКА КУРСОВИХ</w:t>
      </w:r>
      <w:r w:rsidRPr="00176E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0CBC">
        <w:rPr>
          <w:rFonts w:ascii="Times New Roman" w:hAnsi="Times New Roman" w:cs="Times New Roman"/>
          <w:b/>
          <w:sz w:val="28"/>
          <w:szCs w:val="28"/>
        </w:rPr>
        <w:t>РОБІТ КАФЕДРИ КОНСТИТУЦІЙНОГО, МІЖНАРОДНОГО ТА АДМІНІСТРАТИВНОГО ПРАВА</w:t>
      </w:r>
    </w:p>
    <w:p w:rsidR="00BC5015" w:rsidRPr="00590CBC" w:rsidRDefault="00BC5015" w:rsidP="00BC50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ДЛЯ СТУДЕНТІВ 2-ГО КУРСУ</w:t>
      </w:r>
    </w:p>
    <w:p w:rsidR="00BC5015" w:rsidRPr="00590CBC" w:rsidRDefault="00BC5015" w:rsidP="00BC50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ДЕННА</w:t>
      </w:r>
      <w:r w:rsidRPr="00590CBC">
        <w:rPr>
          <w:rFonts w:ascii="Times New Roman" w:hAnsi="Times New Roman" w:cs="Times New Roman"/>
          <w:b/>
          <w:sz w:val="28"/>
          <w:szCs w:val="28"/>
        </w:rPr>
        <w:t xml:space="preserve"> ФОРМА НАВЧАННЯ</w:t>
      </w:r>
    </w:p>
    <w:p w:rsidR="00BC5015" w:rsidRDefault="00BC5015" w:rsidP="00BC50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2020-2021 Н.Р.</w:t>
      </w:r>
    </w:p>
    <w:p w:rsidR="00BC5015" w:rsidRPr="00FF5C87" w:rsidRDefault="00BC5015" w:rsidP="00BC50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Проф. Книш В.В.,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Pr="00FF5C87">
        <w:rPr>
          <w:rFonts w:ascii="Times New Roman" w:hAnsi="Times New Roman" w:cs="Times New Roman"/>
          <w:b/>
          <w:sz w:val="28"/>
          <w:szCs w:val="28"/>
        </w:rPr>
        <w:t>денна форма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BC5015" w:rsidRPr="00FF5C87" w:rsidRDefault="00BC5015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5C87">
        <w:rPr>
          <w:rFonts w:ascii="Times New Roman" w:hAnsi="Times New Roman" w:cs="Times New Roman"/>
          <w:sz w:val="28"/>
          <w:szCs w:val="28"/>
        </w:rPr>
        <w:t xml:space="preserve">1. Причини, стадії та шляхи вирішення конституційних конфліктів: вітчизняний і зарубіжний досвід. </w:t>
      </w:r>
    </w:p>
    <w:p w:rsidR="00BC5015" w:rsidRPr="00FF5C87" w:rsidRDefault="00BC5015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5C87">
        <w:rPr>
          <w:rFonts w:ascii="Times New Roman" w:hAnsi="Times New Roman" w:cs="Times New Roman"/>
          <w:sz w:val="28"/>
          <w:szCs w:val="28"/>
        </w:rPr>
        <w:t xml:space="preserve">2. Етапи становлення та розвитку сучасного українського конституціоналізму. </w:t>
      </w:r>
    </w:p>
    <w:p w:rsidR="00BC5015" w:rsidRPr="00FF5C87" w:rsidRDefault="00BC5015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5C87">
        <w:rPr>
          <w:rFonts w:ascii="Times New Roman" w:hAnsi="Times New Roman" w:cs="Times New Roman"/>
          <w:sz w:val="28"/>
          <w:szCs w:val="28"/>
        </w:rPr>
        <w:t xml:space="preserve">3. Конституційні засади реформування та подальшої розбудови Збройних сил України. </w:t>
      </w:r>
    </w:p>
    <w:p w:rsidR="00BC5015" w:rsidRPr="00FF5C87" w:rsidRDefault="00BC5015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5C87">
        <w:rPr>
          <w:rFonts w:ascii="Times New Roman" w:hAnsi="Times New Roman" w:cs="Times New Roman"/>
          <w:sz w:val="28"/>
          <w:szCs w:val="28"/>
        </w:rPr>
        <w:t xml:space="preserve">4. Етапи децентралізації та модернізації місцевого самоврядування в Україні. </w:t>
      </w:r>
    </w:p>
    <w:p w:rsidR="00BC5015" w:rsidRPr="0037235F" w:rsidRDefault="00BC5015" w:rsidP="00BC50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5F">
        <w:rPr>
          <w:rFonts w:ascii="Times New Roman" w:hAnsi="Times New Roman" w:cs="Times New Roman"/>
          <w:b/>
          <w:sz w:val="28"/>
          <w:szCs w:val="28"/>
        </w:rPr>
        <w:t>Доц. Петровська І.І. ( 8 тем денна форма):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Адміністративно-правовий статус органів місцевого самоврядування.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та процедура делегування повноважень у органах публічної влади.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Адміністративно-правовий режим публічного стану захворюваності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235F">
        <w:rPr>
          <w:rFonts w:ascii="Times New Roman" w:hAnsi="Times New Roman" w:cs="Times New Roman"/>
          <w:sz w:val="28"/>
          <w:szCs w:val="28"/>
          <w:lang w:val="ru-RU"/>
        </w:rPr>
        <w:t>-19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Адміністративно-правовий режим законності.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Підвідомчість справ про адміністративні проступки.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Прогнозування та планування економічного розвитку у публічному адмініструванні.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державного регулювання доступу до інформації.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кордон та митна територія України.</w:t>
      </w:r>
    </w:p>
    <w:p w:rsidR="00BC5015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 місцевого самоврядування при надзвичайних ситуаціях.</w:t>
      </w:r>
    </w:p>
    <w:p w:rsidR="00BC5015" w:rsidRPr="0037235F" w:rsidRDefault="00BC5015" w:rsidP="00BC501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Адміністративно-правовий статус Національної Гвардії України.</w:t>
      </w:r>
    </w:p>
    <w:p w:rsidR="00BC5015" w:rsidRPr="00322ACE" w:rsidRDefault="00BC5015" w:rsidP="00BC50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ACE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proofErr w:type="spellStart"/>
      <w:r w:rsidRPr="00322ACE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  <w:r w:rsidRPr="00322ACE">
        <w:rPr>
          <w:rFonts w:ascii="Times New Roman" w:hAnsi="Times New Roman" w:cs="Times New Roman"/>
          <w:b/>
          <w:sz w:val="28"/>
          <w:szCs w:val="28"/>
        </w:rPr>
        <w:t xml:space="preserve"> О.А. (2 теми денна форма):</w:t>
      </w:r>
    </w:p>
    <w:p w:rsidR="00BC5015" w:rsidRPr="0037235F" w:rsidRDefault="00BC5015" w:rsidP="00BC501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235F">
        <w:rPr>
          <w:rFonts w:ascii="Times New Roman" w:eastAsia="Times New Roman" w:hAnsi="Times New Roman" w:cs="Times New Roman"/>
          <w:sz w:val="28"/>
          <w:szCs w:val="28"/>
          <w:lang w:eastAsia="uk-UA"/>
        </w:rPr>
        <w:t>1. Обмеження конституційних прав людини і громадянина.</w:t>
      </w:r>
    </w:p>
    <w:p w:rsidR="00BC5015" w:rsidRPr="0037235F" w:rsidRDefault="00BC5015" w:rsidP="00BC501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235F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Право на освіту та гарантії його реалізації в Україні.</w:t>
      </w:r>
    </w:p>
    <w:p w:rsidR="00BC5015" w:rsidRPr="0037235F" w:rsidRDefault="00BC5015" w:rsidP="00BC501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235F">
        <w:rPr>
          <w:rFonts w:ascii="Times New Roman" w:eastAsia="Times New Roman" w:hAnsi="Times New Roman" w:cs="Times New Roman"/>
          <w:sz w:val="28"/>
          <w:szCs w:val="28"/>
          <w:lang w:eastAsia="uk-UA"/>
        </w:rPr>
        <w:t>3. Місцевий референдум як форма безпосереднього народовладдя.</w:t>
      </w:r>
    </w:p>
    <w:p w:rsidR="00BC5015" w:rsidRPr="00322ACE" w:rsidRDefault="00BC5015" w:rsidP="00BC50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ACE">
        <w:rPr>
          <w:rFonts w:ascii="Times New Roman" w:hAnsi="Times New Roman" w:cs="Times New Roman"/>
          <w:b/>
          <w:sz w:val="28"/>
          <w:szCs w:val="28"/>
        </w:rPr>
        <w:t>Викл</w:t>
      </w:r>
      <w:proofErr w:type="spellEnd"/>
      <w:r w:rsidRPr="00322ACE">
        <w:rPr>
          <w:rFonts w:ascii="Times New Roman" w:hAnsi="Times New Roman" w:cs="Times New Roman"/>
          <w:b/>
          <w:sz w:val="28"/>
          <w:szCs w:val="28"/>
        </w:rPr>
        <w:t>. Зінич Л.В. (25 тем денна форма):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забезпечення безпеки та оборони за законодавством США.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регулювання діяльності засобів масової  інформації в Україні та країнах ЄС.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регулювання запобігання масовим захворюванням.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Адміністративно-правові засади надання безоплатної правової допомоги.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Адміністративно-правовий статус Вищої кваліфікаційної комісії суддів України.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регулювання у сфері надання освітніх послуг.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Адміністративно-правові засади взаємодії правоохоронних органів та громадськості.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забезпечення інформаційної безпеки неповнолітніх в Україні.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Досвід правового регулювання у протидії масовим захворюванням за законодавством Південної Кореї.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прав людини за законодавством України та Польщі: порівняльний аспект.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Адміністративно-правові засади протидії тіньовій економіці України.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Правовий статус уповноваженого з прав людини за законодавством України та пострадянських країн.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взаємодії громадян та органів місцевого самоврядування в Україні.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Публічне адміністрування у сфері нотаріальної діяльності.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Адміністративно-правовий статус здобувачів вищої освіти.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та обов’язки громадян України у сфері оборони.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Дипломатичне представництв України закордоном у системі управління закордонними справами.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діяльністю публічної адміністрації у країнах Європейського Союзу.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та діяльність публічної адміністрації у Франції.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Адміністративно-правовий статус дипломатичної служби в Україні.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Електронне урядування як форма організації публічного урядування, сутність, мета, основні завдання.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Суб’єкти управління у сфері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особливості їх правового становища.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Зарубіжний досвід управління системою надання безоплатної правової допомоги.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Зарубіжний досвід організації та правового забезпечення публічного адміністрування у сфері юстиції.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діяльністю Національного агентства з питань запобігання корупції.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Нормативно-правове регулювання у сфері доступу до публічної інформації у Європейському Союзі.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Конституційно-правові засади взаємовідносин держави і церкви в Італійській Республіці.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регулювання обмеження права на мирні зібрання.</w:t>
      </w:r>
    </w:p>
    <w:p w:rsidR="00BC5015" w:rsidRDefault="00BC5015" w:rsidP="00BC5015">
      <w:pPr>
        <w:pStyle w:val="a3"/>
        <w:numPr>
          <w:ilvl w:val="0"/>
          <w:numId w:val="1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Конвенція як міжнародний договір у сфері захисту прав людини.</w:t>
      </w:r>
    </w:p>
    <w:p w:rsidR="00BC5015" w:rsidRPr="00322ACE" w:rsidRDefault="00BC5015" w:rsidP="00BC50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ACE">
        <w:rPr>
          <w:rFonts w:ascii="Times New Roman" w:hAnsi="Times New Roman" w:cs="Times New Roman"/>
          <w:b/>
          <w:sz w:val="28"/>
          <w:szCs w:val="28"/>
        </w:rPr>
        <w:t>Викл</w:t>
      </w:r>
      <w:proofErr w:type="spellEnd"/>
      <w:r w:rsidRPr="00322A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2ACE">
        <w:rPr>
          <w:rFonts w:ascii="Times New Roman" w:hAnsi="Times New Roman" w:cs="Times New Roman"/>
          <w:b/>
          <w:sz w:val="28"/>
          <w:szCs w:val="28"/>
        </w:rPr>
        <w:t>Федорончук</w:t>
      </w:r>
      <w:proofErr w:type="spellEnd"/>
      <w:r w:rsidRPr="00322ACE">
        <w:rPr>
          <w:rFonts w:ascii="Times New Roman" w:hAnsi="Times New Roman" w:cs="Times New Roman"/>
          <w:b/>
          <w:sz w:val="28"/>
          <w:szCs w:val="28"/>
        </w:rPr>
        <w:t xml:space="preserve"> А.В. ( 2 теми денна форма):</w:t>
      </w:r>
    </w:p>
    <w:p w:rsidR="00BC5015" w:rsidRPr="00A54F0A" w:rsidRDefault="00BC5015" w:rsidP="00BC5015">
      <w:pPr>
        <w:pStyle w:val="a3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 xml:space="preserve">Взаємовідносини Президента України із законодавчою, виконавчою та судовою </w:t>
      </w:r>
      <w:proofErr w:type="spellStart"/>
      <w:r w:rsidRPr="00A54F0A">
        <w:rPr>
          <w:rFonts w:ascii="Times New Roman" w:hAnsi="Times New Roman" w:cs="Times New Roman"/>
          <w:sz w:val="28"/>
          <w:szCs w:val="28"/>
        </w:rPr>
        <w:t>владами</w:t>
      </w:r>
      <w:proofErr w:type="spellEnd"/>
      <w:r w:rsidRPr="00A54F0A">
        <w:rPr>
          <w:rFonts w:ascii="Times New Roman" w:hAnsi="Times New Roman" w:cs="Times New Roman"/>
          <w:sz w:val="28"/>
          <w:szCs w:val="28"/>
        </w:rPr>
        <w:t>.</w:t>
      </w:r>
    </w:p>
    <w:p w:rsidR="00BC5015" w:rsidRPr="00A54F0A" w:rsidRDefault="00BC5015" w:rsidP="00BC5015">
      <w:pPr>
        <w:pStyle w:val="a3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Обмеження прав людини: міжнародно-правовий аспект та конституційно-правове регулювання в Україні.</w:t>
      </w:r>
    </w:p>
    <w:p w:rsidR="00BC5015" w:rsidRPr="00A54F0A" w:rsidRDefault="00BC5015" w:rsidP="00BC5015">
      <w:pPr>
        <w:pStyle w:val="a3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Народовладдя як основоположний принцип конституційного ладу у демократичній, правовій державі.</w:t>
      </w:r>
    </w:p>
    <w:p w:rsidR="00BC5015" w:rsidRPr="00A54F0A" w:rsidRDefault="00BC5015" w:rsidP="00BC5015">
      <w:pPr>
        <w:pStyle w:val="a3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Конституційний Суд України в механізмі забезпечення прав особи.</w:t>
      </w:r>
    </w:p>
    <w:p w:rsidR="00BC5015" w:rsidRPr="00A54F0A" w:rsidRDefault="00BC5015" w:rsidP="00BC5015">
      <w:pPr>
        <w:pStyle w:val="a3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lastRenderedPageBreak/>
        <w:t>Політичні партії як суб’єкти конституційного права України.</w:t>
      </w:r>
    </w:p>
    <w:p w:rsidR="00BC5015" w:rsidRPr="00A54F0A" w:rsidRDefault="00BC5015" w:rsidP="00BC5015">
      <w:pPr>
        <w:pStyle w:val="a3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Захист суверенітету і територіальної цілісності України як базова цінність конституційного ладу.</w:t>
      </w:r>
    </w:p>
    <w:p w:rsidR="00BC5015" w:rsidRPr="00BC5015" w:rsidRDefault="00BC5015" w:rsidP="00590C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07" w:rsidRPr="00590CBC" w:rsidRDefault="00590CBC" w:rsidP="00590C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ТЕМАТИКА КУРСОВИХ</w:t>
      </w:r>
      <w:r w:rsidR="00176E71" w:rsidRPr="00176E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0CBC">
        <w:rPr>
          <w:rFonts w:ascii="Times New Roman" w:hAnsi="Times New Roman" w:cs="Times New Roman"/>
          <w:b/>
          <w:sz w:val="28"/>
          <w:szCs w:val="28"/>
        </w:rPr>
        <w:t>РОБІТ КАФЕДРИ КОНСТИТУЦІЙНОГО, МІЖНАРОДНОГО ТА АДМІНІСТРАТИВНОГО ПРАВА</w:t>
      </w:r>
    </w:p>
    <w:p w:rsidR="00590CBC" w:rsidRPr="00590CBC" w:rsidRDefault="00590CBC" w:rsidP="00590C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ДЛЯ СТУДЕНТІВ 2-ГО КУРСУ</w:t>
      </w:r>
    </w:p>
    <w:p w:rsidR="00590CBC" w:rsidRPr="00590CBC" w:rsidRDefault="00590CBC" w:rsidP="00590C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ЗАОЧНА ФОРМА НАВЧАННЯ</w:t>
      </w:r>
    </w:p>
    <w:p w:rsidR="00590CBC" w:rsidRDefault="00590CBC" w:rsidP="00590C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2020-2021 Н.Р.</w:t>
      </w:r>
    </w:p>
    <w:p w:rsidR="00590CBC" w:rsidRDefault="00590CBC" w:rsidP="00590C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BC" w:rsidRPr="00CC21DD" w:rsidRDefault="00590CBC" w:rsidP="00590CB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CC21DD">
        <w:rPr>
          <w:rFonts w:ascii="Times New Roman" w:hAnsi="Times New Roman"/>
          <w:b/>
          <w:sz w:val="28"/>
          <w:szCs w:val="28"/>
        </w:rPr>
        <w:t xml:space="preserve">Доц. </w:t>
      </w:r>
      <w:proofErr w:type="spellStart"/>
      <w:r w:rsidRPr="00CC21DD">
        <w:rPr>
          <w:rFonts w:ascii="Times New Roman" w:hAnsi="Times New Roman"/>
          <w:b/>
          <w:sz w:val="28"/>
          <w:szCs w:val="28"/>
        </w:rPr>
        <w:t>Розвадовський</w:t>
      </w:r>
      <w:proofErr w:type="spellEnd"/>
      <w:r w:rsidRPr="00CC21DD">
        <w:rPr>
          <w:rFonts w:ascii="Times New Roman" w:hAnsi="Times New Roman"/>
          <w:b/>
          <w:sz w:val="28"/>
          <w:szCs w:val="28"/>
        </w:rPr>
        <w:t xml:space="preserve"> В.І.</w:t>
      </w:r>
      <w:r>
        <w:rPr>
          <w:rFonts w:ascii="Times New Roman" w:hAnsi="Times New Roman"/>
          <w:b/>
          <w:sz w:val="28"/>
          <w:szCs w:val="28"/>
        </w:rPr>
        <w:t>,</w:t>
      </w:r>
      <w:r w:rsidRPr="00CC21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 теми для обрання):</w:t>
      </w:r>
    </w:p>
    <w:p w:rsidR="00590CBC" w:rsidRDefault="00590CBC" w:rsidP="00590CBC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Прогалина  та  аналогія  в  конституційному  праві.</w:t>
      </w:r>
    </w:p>
    <w:p w:rsidR="00590CBC" w:rsidRDefault="00590CBC" w:rsidP="00590CBC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Зародження українського  конституціоналізму в  Україні</w:t>
      </w:r>
    </w:p>
    <w:p w:rsidR="00590CBC" w:rsidRDefault="00590CBC" w:rsidP="00590CBC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  охорона  Конституції  України.</w:t>
      </w:r>
    </w:p>
    <w:p w:rsidR="00590CBC" w:rsidRDefault="00590CBC" w:rsidP="00590CBC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Гарантії  місцевого  самоврядування  в  Україні.</w:t>
      </w:r>
    </w:p>
    <w:p w:rsidR="00590CBC" w:rsidRDefault="00590CBC" w:rsidP="00590CBC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Конституційні  засади  організації  та  здійснення  державної  влади  в  Україні.</w:t>
      </w:r>
    </w:p>
    <w:p w:rsidR="00590CBC" w:rsidRDefault="00590CBC" w:rsidP="00590CBC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Конституційно-правовий  статус  помічника  Народного  депутата  України.</w:t>
      </w:r>
    </w:p>
    <w:p w:rsidR="00590CBC" w:rsidRDefault="00590CBC" w:rsidP="00BC5015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BC" w:rsidRPr="00322ACE" w:rsidRDefault="00590CBC" w:rsidP="00590C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ACE">
        <w:rPr>
          <w:rFonts w:ascii="Times New Roman" w:hAnsi="Times New Roman" w:cs="Times New Roman"/>
          <w:b/>
          <w:sz w:val="28"/>
          <w:szCs w:val="28"/>
        </w:rPr>
        <w:t>Викл</w:t>
      </w:r>
      <w:proofErr w:type="spellEnd"/>
      <w:r w:rsidRPr="00322A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2ACE">
        <w:rPr>
          <w:rFonts w:ascii="Times New Roman" w:hAnsi="Times New Roman" w:cs="Times New Roman"/>
          <w:b/>
          <w:sz w:val="28"/>
          <w:szCs w:val="28"/>
        </w:rPr>
        <w:t>Федорончук</w:t>
      </w:r>
      <w:proofErr w:type="spellEnd"/>
      <w:r w:rsidRPr="00322ACE">
        <w:rPr>
          <w:rFonts w:ascii="Times New Roman" w:hAnsi="Times New Roman" w:cs="Times New Roman"/>
          <w:b/>
          <w:sz w:val="28"/>
          <w:szCs w:val="28"/>
        </w:rPr>
        <w:t xml:space="preserve"> А.В. (8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обрання</w:t>
      </w:r>
      <w:r w:rsidRPr="00322ACE">
        <w:rPr>
          <w:rFonts w:ascii="Times New Roman" w:hAnsi="Times New Roman" w:cs="Times New Roman"/>
          <w:b/>
          <w:sz w:val="28"/>
          <w:szCs w:val="28"/>
        </w:rPr>
        <w:t>):</w:t>
      </w:r>
    </w:p>
    <w:p w:rsidR="00590CBC" w:rsidRPr="00BC5015" w:rsidRDefault="00590CBC" w:rsidP="00BC5015">
      <w:pPr>
        <w:pStyle w:val="a3"/>
        <w:numPr>
          <w:ilvl w:val="3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C5015">
        <w:rPr>
          <w:rFonts w:ascii="Times New Roman" w:hAnsi="Times New Roman" w:cs="Times New Roman"/>
          <w:sz w:val="28"/>
          <w:szCs w:val="28"/>
        </w:rPr>
        <w:t>Суб’єкти та об’єкти конституційного права: поняття, види, загальна</w:t>
      </w:r>
    </w:p>
    <w:p w:rsidR="00590CBC" w:rsidRPr="00A54F0A" w:rsidRDefault="00590CBC" w:rsidP="00590CB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590CBC" w:rsidRPr="00BC5015" w:rsidRDefault="00BC5015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0CBC" w:rsidRPr="00BC5015">
        <w:rPr>
          <w:rFonts w:ascii="Times New Roman" w:hAnsi="Times New Roman" w:cs="Times New Roman"/>
          <w:sz w:val="28"/>
          <w:szCs w:val="28"/>
        </w:rPr>
        <w:t>Конституційно-правові відносини: поняття, види, склад, підстави</w:t>
      </w:r>
    </w:p>
    <w:p w:rsidR="00590CBC" w:rsidRPr="00A54F0A" w:rsidRDefault="00590CBC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виникнення, зміни та припинення.</w:t>
      </w:r>
    </w:p>
    <w:p w:rsidR="00590CBC" w:rsidRPr="00BC5015" w:rsidRDefault="00BC5015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0CBC" w:rsidRPr="00BC5015">
        <w:rPr>
          <w:rFonts w:ascii="Times New Roman" w:hAnsi="Times New Roman" w:cs="Times New Roman"/>
          <w:sz w:val="28"/>
          <w:szCs w:val="28"/>
        </w:rPr>
        <w:t>Проблемні фактори реалізації Конституції України та шляхи їх подолання.</w:t>
      </w:r>
    </w:p>
    <w:p w:rsidR="00590CBC" w:rsidRPr="00BC5015" w:rsidRDefault="00BC5015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0CBC" w:rsidRPr="00BC5015">
        <w:rPr>
          <w:rFonts w:ascii="Times New Roman" w:hAnsi="Times New Roman" w:cs="Times New Roman"/>
          <w:sz w:val="28"/>
          <w:szCs w:val="28"/>
        </w:rPr>
        <w:t>Конституційний Суд України як єдиний орган конституційної юрисдикції в Україні.</w:t>
      </w:r>
    </w:p>
    <w:p w:rsidR="00590CBC" w:rsidRPr="00BC5015" w:rsidRDefault="00BC5015" w:rsidP="00BC5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590CBC" w:rsidRPr="00BC5015">
        <w:rPr>
          <w:rFonts w:ascii="Times New Roman" w:hAnsi="Times New Roman" w:cs="Times New Roman"/>
          <w:sz w:val="28"/>
          <w:szCs w:val="28"/>
        </w:rPr>
        <w:t>Політичні права та свободи людини та громадянина в Україні.</w:t>
      </w:r>
    </w:p>
    <w:p w:rsidR="00590CBC" w:rsidRPr="00BC5015" w:rsidRDefault="00BC5015" w:rsidP="00BC50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90CBC" w:rsidRPr="00BC5015">
        <w:rPr>
          <w:rFonts w:ascii="Times New Roman" w:hAnsi="Times New Roman" w:cs="Times New Roman"/>
          <w:sz w:val="28"/>
          <w:szCs w:val="28"/>
        </w:rPr>
        <w:t>Соціально-економічні права та свободи людини та громадянина в Україні.</w:t>
      </w:r>
    </w:p>
    <w:p w:rsidR="00590CBC" w:rsidRPr="00A54F0A" w:rsidRDefault="00590CBC" w:rsidP="00590CBC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Політичні партії в Україні: конституційно-правовий статус.</w:t>
      </w:r>
    </w:p>
    <w:p w:rsidR="00590CBC" w:rsidRPr="00A54F0A" w:rsidRDefault="00590CBC" w:rsidP="00590CBC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lastRenderedPageBreak/>
        <w:t>Засоби масової інформації в Україні: конституційно-правовий статус.</w:t>
      </w:r>
    </w:p>
    <w:p w:rsidR="00590CBC" w:rsidRPr="00A54F0A" w:rsidRDefault="00590CBC" w:rsidP="00590CBC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Громадські об’єднання в Україні: конституційно-правовий статус.</w:t>
      </w:r>
    </w:p>
    <w:p w:rsidR="00590CBC" w:rsidRPr="00A54F0A" w:rsidRDefault="00590CBC" w:rsidP="00590CBC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 xml:space="preserve"> Поняття та конституційні принципи правового статусу людини та</w:t>
      </w:r>
    </w:p>
    <w:p w:rsidR="00590CBC" w:rsidRPr="00A54F0A" w:rsidRDefault="00590CBC" w:rsidP="00590CBC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громадянина в Україні.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Система прав і свобод людини і громадянина в Україні.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Гарантії прав і свобод людини і громадянина в Україні.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 xml:space="preserve"> Церква та релігійні організації в Україні: конституційно-правовий статус та зв'язок з державою.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Конституційні права людини на охорону здоров’я в Україні.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Конституційні права людини на освіту в Україні.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Обов’язки людини і громадянина в Україні: конституційно-правові підстави, теоретичний та практичний аспект.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 xml:space="preserve"> Співвідношення міжнародного і національного правового регулювання прав і свобод людини: теорія та практика.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 xml:space="preserve"> Громадська участь у місцевому самоврядуванні: форми реалізації.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 xml:space="preserve"> Органи суду в механізмі забезпечення реалізації Конституції України.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Прокуратури в механізмі забезпечення реалізації Конституції України.</w:t>
      </w:r>
    </w:p>
    <w:p w:rsidR="00590CBC" w:rsidRPr="00A54F0A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Адвокатура України: поняття, завдання, принципи діяльності та роль у</w:t>
      </w:r>
    </w:p>
    <w:p w:rsidR="00590CBC" w:rsidRPr="00A54F0A" w:rsidRDefault="00590CBC" w:rsidP="00590CBC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4F0A">
        <w:rPr>
          <w:rFonts w:ascii="Times New Roman" w:hAnsi="Times New Roman" w:cs="Times New Roman"/>
          <w:sz w:val="28"/>
          <w:szCs w:val="28"/>
        </w:rPr>
        <w:t>розбудові правової держави.</w:t>
      </w:r>
    </w:p>
    <w:p w:rsidR="00590CBC" w:rsidRPr="00163578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63578">
        <w:rPr>
          <w:rFonts w:ascii="Times New Roman" w:hAnsi="Times New Roman" w:cs="Times New Roman"/>
          <w:sz w:val="28"/>
          <w:szCs w:val="28"/>
        </w:rPr>
        <w:t>Конституційно-правові основи національної безпеки і оборони в Україні: теорія та практика.</w:t>
      </w:r>
    </w:p>
    <w:p w:rsidR="00590CBC" w:rsidRPr="00163578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63578">
        <w:rPr>
          <w:rFonts w:ascii="Times New Roman" w:hAnsi="Times New Roman" w:cs="Times New Roman"/>
          <w:sz w:val="28"/>
          <w:szCs w:val="28"/>
        </w:rPr>
        <w:t xml:space="preserve"> Громадський контроль в Україні: поняття, форми, сутність, конституційно-правові засади.</w:t>
      </w:r>
    </w:p>
    <w:p w:rsidR="00590CBC" w:rsidRPr="00163578" w:rsidRDefault="00590CBC" w:rsidP="00590CB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63578">
        <w:rPr>
          <w:rFonts w:ascii="Times New Roman" w:hAnsi="Times New Roman" w:cs="Times New Roman"/>
          <w:sz w:val="28"/>
          <w:szCs w:val="28"/>
        </w:rPr>
        <w:t>Парламентський контроль за додержанням конституційних прав і свобод людини і громадянина.</w:t>
      </w:r>
      <w:r w:rsidRPr="0016357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590CBC" w:rsidRDefault="00590CBC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Pr="002669FC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FC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176E71" w:rsidRPr="002669FC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FC">
        <w:rPr>
          <w:rFonts w:ascii="Times New Roman" w:hAnsi="Times New Roman" w:cs="Times New Roman"/>
          <w:b/>
          <w:sz w:val="28"/>
          <w:szCs w:val="28"/>
        </w:rPr>
        <w:t>ДЕННА ФОРМА НАВЧАННЯ</w:t>
      </w:r>
    </w:p>
    <w:p w:rsidR="00176E71" w:rsidRPr="002669FC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FC">
        <w:rPr>
          <w:rFonts w:ascii="Times New Roman" w:hAnsi="Times New Roman" w:cs="Times New Roman"/>
          <w:b/>
          <w:sz w:val="28"/>
          <w:szCs w:val="28"/>
        </w:rPr>
        <w:t>2020-2021 Н.Р.</w:t>
      </w:r>
    </w:p>
    <w:p w:rsidR="00176E71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6E71" w:rsidRPr="00FF5C87" w:rsidRDefault="00176E71" w:rsidP="00176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Проф. Книш В.В.,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F5C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 для обрання):</w:t>
      </w:r>
    </w:p>
    <w:p w:rsidR="00176E71" w:rsidRDefault="00176E71" w:rsidP="00176E71">
      <w:pPr>
        <w:pStyle w:val="a3"/>
        <w:numPr>
          <w:ilvl w:val="6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C87">
        <w:rPr>
          <w:rFonts w:ascii="Times New Roman" w:hAnsi="Times New Roman" w:cs="Times New Roman"/>
          <w:sz w:val="28"/>
          <w:szCs w:val="28"/>
        </w:rPr>
        <w:t xml:space="preserve">Особливості правового регулювання та практичні проблеми конституційно-правової відповідальності вищих органів державної влади в Україні. </w:t>
      </w:r>
    </w:p>
    <w:p w:rsidR="00176E71" w:rsidRDefault="00176E71" w:rsidP="00176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71" w:rsidRPr="00526EF9" w:rsidRDefault="00176E71" w:rsidP="00176E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F9">
        <w:rPr>
          <w:rFonts w:ascii="Times New Roman" w:hAnsi="Times New Roman" w:cs="Times New Roman"/>
          <w:b/>
          <w:sz w:val="28"/>
          <w:szCs w:val="28"/>
        </w:rPr>
        <w:t>Доц. Петровська І.І.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26EF9">
        <w:rPr>
          <w:rFonts w:ascii="Times New Roman" w:hAnsi="Times New Roman" w:cs="Times New Roman"/>
          <w:b/>
          <w:sz w:val="28"/>
          <w:szCs w:val="28"/>
        </w:rPr>
        <w:t xml:space="preserve"> (3 теми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обрання</w:t>
      </w:r>
      <w:r w:rsidRPr="00526EF9">
        <w:rPr>
          <w:rFonts w:ascii="Times New Roman" w:hAnsi="Times New Roman" w:cs="Times New Roman"/>
          <w:b/>
          <w:sz w:val="28"/>
          <w:szCs w:val="28"/>
        </w:rPr>
        <w:t>):</w:t>
      </w:r>
    </w:p>
    <w:p w:rsidR="00176E71" w:rsidRDefault="00176E71" w:rsidP="00176E71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Провадження з надання адміністративних послуг.</w:t>
      </w:r>
    </w:p>
    <w:p w:rsidR="00176E71" w:rsidRDefault="00176E71" w:rsidP="00176E71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Провадження з розгляду справ про адміністративні проступки.</w:t>
      </w:r>
    </w:p>
    <w:p w:rsidR="00176E71" w:rsidRDefault="00176E71" w:rsidP="00176E71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 на політичних посадах як вид публічних службовців.</w:t>
      </w:r>
    </w:p>
    <w:p w:rsidR="00176E71" w:rsidRDefault="00176E71" w:rsidP="00176E71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Корупційні адміністративні правопорушення: поняття, види, склад, провадження з розгляду.</w:t>
      </w:r>
    </w:p>
    <w:p w:rsidR="00176E71" w:rsidRDefault="00176E71" w:rsidP="00176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71" w:rsidRPr="00526EF9" w:rsidRDefault="00176E71" w:rsidP="00176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F9">
        <w:rPr>
          <w:rFonts w:ascii="Times New Roman" w:hAnsi="Times New Roman" w:cs="Times New Roman"/>
          <w:b/>
          <w:sz w:val="28"/>
          <w:szCs w:val="28"/>
        </w:rPr>
        <w:t>Доц. Левицький Т.І.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26EF9">
        <w:rPr>
          <w:rFonts w:ascii="Times New Roman" w:hAnsi="Times New Roman" w:cs="Times New Roman"/>
          <w:b/>
          <w:sz w:val="28"/>
          <w:szCs w:val="28"/>
        </w:rPr>
        <w:t xml:space="preserve"> (5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обрання</w:t>
      </w:r>
      <w:r w:rsidRPr="00526EF9">
        <w:rPr>
          <w:rFonts w:ascii="Times New Roman" w:hAnsi="Times New Roman" w:cs="Times New Roman"/>
          <w:b/>
          <w:sz w:val="28"/>
          <w:szCs w:val="28"/>
        </w:rPr>
        <w:t>):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Правотворча діяльність міжнародних міждержавних організацій. Міжнародні організації як центри кодифікації міжнародного права.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Правова природа актів міжнародних організацій і порядок їх прийняття.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внутрішньо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організаційного механізму міжнародної міждержавної організації.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 членства в міжнародній міждержавній організації: поняття, значення, правові засади регулювання.  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Рада Європи як регіональна міждержавна організація.</w:t>
      </w:r>
    </w:p>
    <w:p w:rsidR="00176E71" w:rsidRDefault="00176E71" w:rsidP="00176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71" w:rsidRPr="00526EF9" w:rsidRDefault="00176E71" w:rsidP="00176E71">
      <w:pPr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Викл</w:t>
      </w:r>
      <w:proofErr w:type="spellEnd"/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proofErr w:type="spellStart"/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Албу</w:t>
      </w:r>
      <w:proofErr w:type="spellEnd"/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А.А.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</w:t>
      </w:r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( 3 теми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обрання</w:t>
      </w:r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176E71" w:rsidRDefault="00176E71" w:rsidP="00176E71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Міжнародно-правове регулювання засобів і методів ведення війни.</w:t>
      </w:r>
    </w:p>
    <w:p w:rsidR="00176E71" w:rsidRDefault="00176E71" w:rsidP="00176E71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принципів міжнародного гуманітарного права.</w:t>
      </w:r>
    </w:p>
    <w:p w:rsidR="00176E71" w:rsidRDefault="00176E71" w:rsidP="00176E71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Відповідальність у міжнародному публічному праві.</w:t>
      </w:r>
    </w:p>
    <w:p w:rsidR="00176E71" w:rsidRDefault="00176E71" w:rsidP="00176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71" w:rsidRPr="00526EF9" w:rsidRDefault="00176E71" w:rsidP="00176E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6EF9">
        <w:rPr>
          <w:rFonts w:ascii="Times New Roman" w:hAnsi="Times New Roman"/>
          <w:b/>
          <w:sz w:val="28"/>
          <w:szCs w:val="28"/>
        </w:rPr>
        <w:t>Викл</w:t>
      </w:r>
      <w:proofErr w:type="spellEnd"/>
      <w:r w:rsidRPr="00526EF9">
        <w:rPr>
          <w:rFonts w:ascii="Times New Roman" w:hAnsi="Times New Roman"/>
          <w:b/>
          <w:sz w:val="28"/>
          <w:szCs w:val="28"/>
        </w:rPr>
        <w:t>. Зінич Л.В. ( 1</w:t>
      </w:r>
      <w:r>
        <w:rPr>
          <w:rFonts w:ascii="Times New Roman" w:hAnsi="Times New Roman"/>
          <w:b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b/>
          <w:sz w:val="28"/>
          <w:szCs w:val="28"/>
        </w:rPr>
        <w:t>для обрання</w:t>
      </w:r>
      <w:r>
        <w:rPr>
          <w:rFonts w:ascii="Times New Roman" w:hAnsi="Times New Roman"/>
          <w:b/>
          <w:sz w:val="28"/>
          <w:szCs w:val="28"/>
        </w:rPr>
        <w:t>):</w:t>
      </w:r>
      <w:r w:rsidRPr="00526EF9">
        <w:rPr>
          <w:rFonts w:ascii="Times New Roman" w:hAnsi="Times New Roman"/>
          <w:b/>
          <w:sz w:val="28"/>
          <w:szCs w:val="28"/>
        </w:rPr>
        <w:t xml:space="preserve"> </w:t>
      </w:r>
    </w:p>
    <w:p w:rsidR="00176E71" w:rsidRDefault="00176E71" w:rsidP="00176E71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Адміністративно-правовий статус Державної служби фінансового моніторингу.</w:t>
      </w:r>
    </w:p>
    <w:p w:rsidR="00176E71" w:rsidRDefault="00176E71" w:rsidP="00176E71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Адміністративно-правовий статус об’єднаної територіальної громади в Україні.</w:t>
      </w:r>
    </w:p>
    <w:p w:rsidR="00176E71" w:rsidRDefault="00176E71" w:rsidP="00176E71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регулювання обігу та використання публічної інформації у формі відкритих даних.</w:t>
      </w:r>
    </w:p>
    <w:p w:rsidR="00176E71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E71" w:rsidRPr="00BD5099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99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176E71" w:rsidRPr="00BD5099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99">
        <w:rPr>
          <w:rFonts w:ascii="Times New Roman" w:hAnsi="Times New Roman" w:cs="Times New Roman"/>
          <w:b/>
          <w:sz w:val="28"/>
          <w:szCs w:val="28"/>
        </w:rPr>
        <w:t>ЗАОЧНА ФОРМА НАВЧАННЯ</w:t>
      </w:r>
    </w:p>
    <w:p w:rsidR="00176E71" w:rsidRPr="00BD5099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99">
        <w:rPr>
          <w:rFonts w:ascii="Times New Roman" w:hAnsi="Times New Roman" w:cs="Times New Roman"/>
          <w:b/>
          <w:sz w:val="28"/>
          <w:szCs w:val="28"/>
        </w:rPr>
        <w:t>2020-2021 Н.Р.</w:t>
      </w:r>
    </w:p>
    <w:p w:rsidR="00176E71" w:rsidRDefault="00176E71" w:rsidP="00176E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6E71" w:rsidRPr="00526EF9" w:rsidRDefault="00176E71" w:rsidP="00176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F9">
        <w:rPr>
          <w:rFonts w:ascii="Times New Roman" w:hAnsi="Times New Roman" w:cs="Times New Roman"/>
          <w:b/>
          <w:sz w:val="28"/>
          <w:szCs w:val="28"/>
        </w:rPr>
        <w:t>Доц. Левицький Т.І.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26EF9">
        <w:rPr>
          <w:rFonts w:ascii="Times New Roman" w:hAnsi="Times New Roman" w:cs="Times New Roman"/>
          <w:b/>
          <w:sz w:val="28"/>
          <w:szCs w:val="28"/>
        </w:rPr>
        <w:t xml:space="preserve"> (10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обрання</w:t>
      </w:r>
      <w:r w:rsidRPr="00526EF9">
        <w:rPr>
          <w:rFonts w:ascii="Times New Roman" w:hAnsi="Times New Roman" w:cs="Times New Roman"/>
          <w:b/>
          <w:sz w:val="28"/>
          <w:szCs w:val="28"/>
        </w:rPr>
        <w:t>):</w:t>
      </w:r>
    </w:p>
    <w:p w:rsidR="00176E71" w:rsidRPr="00526EF9" w:rsidRDefault="00BC5015" w:rsidP="00BC5015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176E71"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Юридична природа та правове положення спеціалізованих установ ООН.</w:t>
      </w:r>
    </w:p>
    <w:p w:rsidR="00176E71" w:rsidRPr="00526EF9" w:rsidRDefault="00BC5015" w:rsidP="00BC5015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176E71"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органів ООН. Правова характеристика головних органів ООН.</w:t>
      </w:r>
    </w:p>
    <w:p w:rsidR="00176E71" w:rsidRPr="00526EF9" w:rsidRDefault="00BC5015" w:rsidP="00BC5015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176E71"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Механізм прийняття рішень в ООН. Юридична сила рішень органів ООН.</w:t>
      </w:r>
    </w:p>
    <w:p w:rsidR="00176E71" w:rsidRPr="00526EF9" w:rsidRDefault="00BC5015" w:rsidP="00BC5015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176E71"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Привілеї та імунітети міжнародних міждержавних організацій та їх персоналу.</w:t>
      </w:r>
    </w:p>
    <w:p w:rsidR="00176E71" w:rsidRPr="00526EF9" w:rsidRDefault="00BC5015" w:rsidP="00BC5015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176E71"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 становлення та розвитку права міжнародних організацій.</w:t>
      </w:r>
    </w:p>
    <w:p w:rsidR="00176E71" w:rsidRPr="00526EF9" w:rsidRDefault="00176E71" w:rsidP="00BC5015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Особливий характер міжнародної правосуб’єктності міжнародних міждержавних організацій.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міжнародної  організації як однієї з форм міждержавного співробітництва.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 становлення і розвитку ООН.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Статут Організації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єднаних Націй. Завдання, мета та принципи діяльності ООН.</w:t>
      </w:r>
    </w:p>
    <w:p w:rsidR="00176E71" w:rsidRPr="00526EF9" w:rsidRDefault="00176E71" w:rsidP="00176E71">
      <w:pPr>
        <w:numPr>
          <w:ilvl w:val="0"/>
          <w:numId w:val="3"/>
        </w:numPr>
        <w:spacing w:after="0" w:line="36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 міжнародних організацій на сучасному етапі міжнародних відносин.</w:t>
      </w:r>
    </w:p>
    <w:p w:rsidR="00176E71" w:rsidRDefault="00176E71" w:rsidP="00176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71" w:rsidRPr="00526EF9" w:rsidRDefault="00176E71" w:rsidP="00176E71">
      <w:pPr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Викл</w:t>
      </w:r>
      <w:proofErr w:type="spellEnd"/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proofErr w:type="spellStart"/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Албу</w:t>
      </w:r>
      <w:proofErr w:type="spellEnd"/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А.А.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</w:t>
      </w:r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</w:t>
      </w:r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 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для обрання</w:t>
      </w:r>
      <w:r w:rsidRPr="0052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176E71" w:rsidRPr="00BC5015" w:rsidRDefault="00BC5015" w:rsidP="00BC5015">
      <w:pPr>
        <w:spacing w:after="0" w:line="36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6E71" w:rsidRPr="00BC5015">
        <w:rPr>
          <w:rFonts w:ascii="Times New Roman" w:hAnsi="Times New Roman" w:cs="Times New Roman"/>
          <w:sz w:val="28"/>
          <w:szCs w:val="28"/>
        </w:rPr>
        <w:t xml:space="preserve"> «Громадянство ЄС».</w:t>
      </w:r>
    </w:p>
    <w:p w:rsidR="00176E71" w:rsidRDefault="00176E71" w:rsidP="00176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71" w:rsidRPr="00A54F0A" w:rsidRDefault="00176E71" w:rsidP="00176E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54F0A">
        <w:rPr>
          <w:rFonts w:ascii="Times New Roman" w:hAnsi="Times New Roman"/>
          <w:b/>
          <w:sz w:val="28"/>
          <w:szCs w:val="28"/>
        </w:rPr>
        <w:lastRenderedPageBreak/>
        <w:t>Викл</w:t>
      </w:r>
      <w:proofErr w:type="spellEnd"/>
      <w:r w:rsidRPr="00A54F0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54F0A">
        <w:rPr>
          <w:rFonts w:ascii="Times New Roman" w:hAnsi="Times New Roman"/>
          <w:b/>
          <w:sz w:val="28"/>
          <w:szCs w:val="28"/>
        </w:rPr>
        <w:t>Федорончук</w:t>
      </w:r>
      <w:proofErr w:type="spellEnd"/>
      <w:r w:rsidRPr="00A54F0A">
        <w:rPr>
          <w:rFonts w:ascii="Times New Roman" w:hAnsi="Times New Roman"/>
          <w:b/>
          <w:sz w:val="28"/>
          <w:szCs w:val="28"/>
        </w:rPr>
        <w:t xml:space="preserve"> А.В. (3 теми</w:t>
      </w:r>
      <w:r>
        <w:rPr>
          <w:rFonts w:ascii="Times New Roman" w:hAnsi="Times New Roman"/>
          <w:b/>
          <w:sz w:val="28"/>
          <w:szCs w:val="28"/>
        </w:rPr>
        <w:t xml:space="preserve"> для обрання</w:t>
      </w:r>
      <w:r w:rsidRPr="00A54F0A">
        <w:rPr>
          <w:rFonts w:ascii="Times New Roman" w:hAnsi="Times New Roman"/>
          <w:b/>
          <w:sz w:val="28"/>
          <w:szCs w:val="28"/>
        </w:rPr>
        <w:t>):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Конституційно-правова відповідальність: поняття, класифікація, підстави, характеристика, механізм застосування.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Проблеми взаємодії гілок державної влади в Україні.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жінок та гендерна рівність в Україні: проблеми теорії та практики.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Збройні Сили як гарант національної безпеки і оборони.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Проблеми реалізації основних прав і свобод людини і громадянина в</w:t>
      </w:r>
    </w:p>
    <w:p w:rsidR="00176E71" w:rsidRDefault="00176E71" w:rsidP="00176E7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Україні.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Сучасні проблеми здійснення безпосередньої демократії в Україні.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 громадянства в Україні: проблеми теорії та практики.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Децентралізація влади та реформа місцевого самоврядування в Україні:</w:t>
      </w:r>
    </w:p>
    <w:p w:rsidR="00176E71" w:rsidRDefault="00176E71" w:rsidP="00176E7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проблеми теорії та практики.</w:t>
      </w:r>
    </w:p>
    <w:p w:rsidR="00176E71" w:rsidRDefault="00176E71" w:rsidP="00176E71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громадян на екологічну безпеку: проблеми конституційно-правового забезпечення.</w:t>
      </w:r>
    </w:p>
    <w:p w:rsidR="00176E71" w:rsidRPr="00BD5099" w:rsidRDefault="00176E71" w:rsidP="00176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1" w:rsidRPr="00590CBC" w:rsidRDefault="00176E71" w:rsidP="00590C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6E71" w:rsidRPr="00590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49F"/>
    <w:multiLevelType w:val="hybridMultilevel"/>
    <w:tmpl w:val="ABFA31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7F6"/>
    <w:multiLevelType w:val="hybridMultilevel"/>
    <w:tmpl w:val="4B160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0ACD"/>
    <w:multiLevelType w:val="hybridMultilevel"/>
    <w:tmpl w:val="A9BAF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257"/>
    <w:multiLevelType w:val="hybridMultilevel"/>
    <w:tmpl w:val="2A2E9514"/>
    <w:lvl w:ilvl="0" w:tplc="41223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52114"/>
    <w:multiLevelType w:val="hybridMultilevel"/>
    <w:tmpl w:val="77A0A4AC"/>
    <w:lvl w:ilvl="0" w:tplc="E91A0D9C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7E5540"/>
    <w:multiLevelType w:val="hybridMultilevel"/>
    <w:tmpl w:val="FA682A08"/>
    <w:lvl w:ilvl="0" w:tplc="CB16C83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435F"/>
    <w:multiLevelType w:val="hybridMultilevel"/>
    <w:tmpl w:val="D9264A12"/>
    <w:lvl w:ilvl="0" w:tplc="C87253D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F42CFBC4">
      <w:start w:val="1"/>
      <w:numFmt w:val="decimal"/>
      <w:lvlText w:val="%7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3205A"/>
    <w:multiLevelType w:val="hybridMultilevel"/>
    <w:tmpl w:val="D3003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2E24"/>
    <w:multiLevelType w:val="hybridMultilevel"/>
    <w:tmpl w:val="AA72745A"/>
    <w:lvl w:ilvl="0" w:tplc="50182D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600973"/>
    <w:multiLevelType w:val="hybridMultilevel"/>
    <w:tmpl w:val="C7F49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C"/>
    <w:rsid w:val="00176E71"/>
    <w:rsid w:val="00270BAB"/>
    <w:rsid w:val="0039565D"/>
    <w:rsid w:val="00590CBC"/>
    <w:rsid w:val="008A2B5F"/>
    <w:rsid w:val="00BC5015"/>
    <w:rsid w:val="00F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6447</Words>
  <Characters>3676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2020-10-21T06:11:00Z</dcterms:created>
  <dcterms:modified xsi:type="dcterms:W3CDTF">2020-10-21T06:11:00Z</dcterms:modified>
</cp:coreProperties>
</file>