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DF" w:rsidRPr="00774245" w:rsidRDefault="00E44FDF" w:rsidP="00E44FDF">
      <w:pPr>
        <w:pStyle w:val="af2"/>
        <w:jc w:val="center"/>
        <w:rPr>
          <w:rFonts w:ascii="Times New Roman" w:hAnsi="Times New Roman" w:cs="Times New Roman"/>
          <w:noProof/>
          <w:sz w:val="20"/>
          <w:szCs w:val="20"/>
        </w:rPr>
      </w:pPr>
      <w:r w:rsidRPr="00774245">
        <w:rPr>
          <w:rFonts w:ascii="Times New Roman" w:hAnsi="Times New Roman" w:cs="Times New Roman"/>
          <w:noProof/>
          <w:sz w:val="20"/>
          <w:szCs w:val="20"/>
          <w:lang w:val="ru-RU" w:eastAsia="ru-RU"/>
        </w:rPr>
        <w:drawing>
          <wp:inline distT="0" distB="0" distL="0" distR="0">
            <wp:extent cx="4259580" cy="1886585"/>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1886585"/>
                    </a:xfrm>
                    <a:prstGeom prst="rect">
                      <a:avLst/>
                    </a:prstGeom>
                    <a:noFill/>
                    <a:ln>
                      <a:noFill/>
                    </a:ln>
                  </pic:spPr>
                </pic:pic>
              </a:graphicData>
            </a:graphic>
          </wp:inline>
        </w:drawing>
      </w: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A06CF" w:rsidRDefault="00E44FDF" w:rsidP="00E44FDF">
      <w:pPr>
        <w:pStyle w:val="Default"/>
        <w:jc w:val="center"/>
        <w:rPr>
          <w:sz w:val="22"/>
          <w:szCs w:val="22"/>
          <w:lang w:val="uk-UA"/>
        </w:rPr>
      </w:pPr>
      <w:r w:rsidRPr="007A06CF">
        <w:rPr>
          <w:b/>
          <w:bCs/>
          <w:sz w:val="22"/>
          <w:szCs w:val="22"/>
          <w:lang w:val="uk-UA"/>
        </w:rPr>
        <w:t>Розвадовський Володимир Іванович</w:t>
      </w:r>
    </w:p>
    <w:p w:rsidR="00E44FDF" w:rsidRPr="007A06CF" w:rsidRDefault="00E44FDF" w:rsidP="00E44FDF">
      <w:pPr>
        <w:pStyle w:val="Default"/>
        <w:jc w:val="center"/>
        <w:rPr>
          <w:b/>
          <w:bCs/>
          <w:lang w:val="uk-UA"/>
        </w:rPr>
      </w:pPr>
    </w:p>
    <w:p w:rsidR="00E44FDF" w:rsidRPr="007A06CF" w:rsidRDefault="00E44FDF" w:rsidP="00E44FDF">
      <w:pPr>
        <w:pStyle w:val="Default"/>
        <w:jc w:val="center"/>
        <w:rPr>
          <w:b/>
          <w:lang w:val="uk-UA"/>
        </w:rPr>
      </w:pPr>
      <w:r w:rsidRPr="007A06CF">
        <w:rPr>
          <w:b/>
          <w:lang w:val="uk-UA"/>
        </w:rPr>
        <w:t>ВИКОНАВЧА ВЛАДА В УКРАЇНІ</w:t>
      </w:r>
    </w:p>
    <w:p w:rsidR="00E44FDF" w:rsidRPr="00675AD6" w:rsidRDefault="00E44FDF" w:rsidP="00E44FDF">
      <w:pPr>
        <w:jc w:val="center"/>
        <w:rPr>
          <w:i/>
          <w:sz w:val="28"/>
          <w:szCs w:val="28"/>
        </w:rPr>
      </w:pPr>
      <w:r w:rsidRPr="00675AD6">
        <w:rPr>
          <w:i/>
          <w:sz w:val="28"/>
          <w:szCs w:val="28"/>
        </w:rPr>
        <w:t>методичні  вказівки  для  семінарських (практичних) занять  студентів 4 курсу денної форми навчання.</w:t>
      </w:r>
    </w:p>
    <w:p w:rsidR="00E44FDF" w:rsidRPr="007A06CF" w:rsidRDefault="00E44FDF" w:rsidP="00E44FDF">
      <w:pPr>
        <w:pStyle w:val="af2"/>
        <w:rPr>
          <w:rFonts w:ascii="Times New Roman" w:hAnsi="Times New Roman" w:cs="Times New Roman"/>
          <w:sz w:val="20"/>
          <w:szCs w:val="20"/>
          <w:lang w:val="ru-RU"/>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r w:rsidRPr="00774245">
        <w:rPr>
          <w:rFonts w:ascii="Times New Roman" w:hAnsi="Times New Roman" w:cs="Times New Roman"/>
          <w:i/>
          <w:iCs/>
          <w:sz w:val="20"/>
          <w:szCs w:val="20"/>
        </w:rPr>
        <w:t>Івано-Франківськ, 201</w:t>
      </w:r>
      <w:r>
        <w:rPr>
          <w:rFonts w:ascii="Times New Roman" w:hAnsi="Times New Roman" w:cs="Times New Roman"/>
          <w:i/>
          <w:iCs/>
          <w:sz w:val="20"/>
          <w:szCs w:val="20"/>
        </w:rPr>
        <w:t>9</w:t>
      </w: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Pr="00774245" w:rsidRDefault="00E44FDF" w:rsidP="00E44FDF">
      <w:pPr>
        <w:pStyle w:val="af2"/>
        <w:jc w:val="center"/>
        <w:rPr>
          <w:rFonts w:ascii="Times New Roman" w:hAnsi="Times New Roman" w:cs="Times New Roman"/>
          <w:sz w:val="20"/>
          <w:szCs w:val="20"/>
        </w:rPr>
      </w:pPr>
    </w:p>
    <w:p w:rsidR="00E44FDF" w:rsidRDefault="00E44FDF" w:rsidP="00E44FDF">
      <w:pPr>
        <w:pStyle w:val="af2"/>
        <w:rPr>
          <w:rFonts w:ascii="Times New Roman" w:hAnsi="Times New Roman" w:cs="Times New Roman"/>
          <w:sz w:val="20"/>
          <w:szCs w:val="20"/>
        </w:rPr>
      </w:pPr>
    </w:p>
    <w:p w:rsidR="00E44FDF" w:rsidRDefault="00E44FDF" w:rsidP="00E44FDF">
      <w:pPr>
        <w:pStyle w:val="af2"/>
        <w:rPr>
          <w:rFonts w:ascii="Times New Roman" w:hAnsi="Times New Roman" w:cs="Times New Roman"/>
          <w:sz w:val="20"/>
          <w:szCs w:val="20"/>
        </w:rPr>
      </w:pPr>
    </w:p>
    <w:p w:rsidR="00E44FDF" w:rsidRDefault="00E44FDF" w:rsidP="00E44FDF">
      <w:pPr>
        <w:pStyle w:val="af2"/>
        <w:rPr>
          <w:rFonts w:ascii="Times New Roman" w:hAnsi="Times New Roman" w:cs="Times New Roman"/>
          <w:sz w:val="20"/>
          <w:szCs w:val="20"/>
        </w:rPr>
      </w:pPr>
    </w:p>
    <w:p w:rsidR="00E44FDF" w:rsidRDefault="00E44FDF" w:rsidP="00E44FDF">
      <w:pPr>
        <w:pStyle w:val="af2"/>
        <w:rPr>
          <w:rFonts w:ascii="Times New Roman" w:hAnsi="Times New Roman" w:cs="Times New Roman"/>
          <w:sz w:val="20"/>
          <w:szCs w:val="20"/>
        </w:rPr>
      </w:pPr>
    </w:p>
    <w:p w:rsidR="00E44FDF" w:rsidRDefault="00E44FDF" w:rsidP="00E44FDF">
      <w:pPr>
        <w:pStyle w:val="af2"/>
        <w:rPr>
          <w:rFonts w:ascii="Times New Roman" w:hAnsi="Times New Roman" w:cs="Times New Roman"/>
          <w:sz w:val="20"/>
          <w:szCs w:val="20"/>
        </w:rPr>
      </w:pPr>
    </w:p>
    <w:p w:rsidR="00E44FDF" w:rsidRDefault="00E44FDF" w:rsidP="00E44FDF">
      <w:pPr>
        <w:pStyle w:val="af2"/>
        <w:rPr>
          <w:rFonts w:ascii="Times New Roman" w:hAnsi="Times New Roman" w:cs="Times New Roman"/>
          <w:sz w:val="20"/>
          <w:szCs w:val="20"/>
        </w:rPr>
      </w:pPr>
    </w:p>
    <w:p w:rsidR="00E44FDF" w:rsidRDefault="00E44FDF" w:rsidP="00E44FDF">
      <w:pPr>
        <w:rPr>
          <w:sz w:val="20"/>
          <w:szCs w:val="20"/>
          <w:lang w:val="uk-UA" w:eastAsia="uk-UA"/>
        </w:rPr>
      </w:pPr>
    </w:p>
    <w:p w:rsidR="00E44FDF" w:rsidRDefault="00E44FDF" w:rsidP="00E44FDF">
      <w:pPr>
        <w:rPr>
          <w:sz w:val="20"/>
          <w:szCs w:val="20"/>
          <w:lang w:val="uk-UA" w:eastAsia="uk-UA"/>
        </w:rPr>
      </w:pPr>
    </w:p>
    <w:p w:rsidR="00E44FDF" w:rsidRDefault="00E44FDF" w:rsidP="00E44FDF">
      <w:pPr>
        <w:rPr>
          <w:sz w:val="28"/>
          <w:szCs w:val="28"/>
          <w:lang w:val="uk-UA"/>
        </w:rPr>
      </w:pPr>
    </w:p>
    <w:p w:rsidR="00E44FDF" w:rsidRDefault="00E44FDF" w:rsidP="00E44FDF">
      <w:pPr>
        <w:jc w:val="center"/>
        <w:rPr>
          <w:sz w:val="28"/>
          <w:szCs w:val="28"/>
          <w:lang w:val="uk-UA"/>
        </w:rPr>
      </w:pPr>
    </w:p>
    <w:p w:rsidR="00E44FDF" w:rsidRDefault="00E44FDF" w:rsidP="00E44FDF">
      <w:pPr>
        <w:jc w:val="center"/>
        <w:rPr>
          <w:sz w:val="28"/>
          <w:szCs w:val="28"/>
          <w:lang w:val="uk-UA"/>
        </w:rPr>
      </w:pPr>
    </w:p>
    <w:p w:rsidR="00E44FDF" w:rsidRDefault="00E44FDF" w:rsidP="00E44FDF">
      <w:pPr>
        <w:jc w:val="center"/>
        <w:rPr>
          <w:sz w:val="28"/>
          <w:szCs w:val="28"/>
          <w:lang w:val="uk-UA"/>
        </w:rPr>
      </w:pPr>
    </w:p>
    <w:p w:rsidR="00E44FDF" w:rsidRPr="00C333A0" w:rsidRDefault="00E44FDF" w:rsidP="00E44FDF">
      <w:pPr>
        <w:jc w:val="center"/>
        <w:rPr>
          <w:sz w:val="28"/>
          <w:szCs w:val="28"/>
        </w:rPr>
      </w:pPr>
      <w:r w:rsidRPr="00C333A0">
        <w:rPr>
          <w:sz w:val="28"/>
          <w:szCs w:val="28"/>
        </w:rPr>
        <w:lastRenderedPageBreak/>
        <w:t>Міністерство освіти і науки України</w:t>
      </w:r>
    </w:p>
    <w:p w:rsidR="00E44FDF" w:rsidRPr="00C333A0" w:rsidRDefault="00E44FDF" w:rsidP="00E44FDF">
      <w:pPr>
        <w:jc w:val="center"/>
        <w:rPr>
          <w:sz w:val="28"/>
          <w:szCs w:val="28"/>
        </w:rPr>
      </w:pPr>
      <w:r w:rsidRPr="00C333A0">
        <w:rPr>
          <w:sz w:val="28"/>
          <w:szCs w:val="28"/>
        </w:rPr>
        <w:t>Державний  вищий  навчальний  заклад</w:t>
      </w:r>
    </w:p>
    <w:p w:rsidR="00E44FDF" w:rsidRPr="00C333A0" w:rsidRDefault="00E44FDF" w:rsidP="00E44FDF">
      <w:pPr>
        <w:jc w:val="center"/>
        <w:rPr>
          <w:sz w:val="28"/>
          <w:szCs w:val="28"/>
        </w:rPr>
      </w:pPr>
      <w:r w:rsidRPr="00C333A0">
        <w:rPr>
          <w:sz w:val="28"/>
          <w:szCs w:val="28"/>
        </w:rPr>
        <w:t>Прикарпатський національний університет імені Василя Стефаника</w:t>
      </w:r>
    </w:p>
    <w:p w:rsidR="00E44FDF" w:rsidRPr="00C333A0" w:rsidRDefault="00E44FDF" w:rsidP="00E44FDF">
      <w:pPr>
        <w:jc w:val="center"/>
        <w:rPr>
          <w:sz w:val="28"/>
          <w:szCs w:val="28"/>
        </w:rPr>
      </w:pPr>
      <w:r w:rsidRPr="00C333A0">
        <w:rPr>
          <w:sz w:val="28"/>
          <w:szCs w:val="28"/>
        </w:rPr>
        <w:t>навчально-науковий  Юридичний інститут</w:t>
      </w:r>
    </w:p>
    <w:p w:rsidR="00E44FDF" w:rsidRPr="00C333A0" w:rsidRDefault="00E44FDF" w:rsidP="00E44FDF">
      <w:pPr>
        <w:jc w:val="center"/>
        <w:rPr>
          <w:sz w:val="28"/>
          <w:szCs w:val="28"/>
        </w:rPr>
      </w:pPr>
    </w:p>
    <w:p w:rsidR="00E44FDF" w:rsidRPr="00C333A0" w:rsidRDefault="00E44FDF" w:rsidP="00E44FDF">
      <w:pPr>
        <w:jc w:val="center"/>
        <w:rPr>
          <w:sz w:val="28"/>
          <w:szCs w:val="28"/>
        </w:rPr>
      </w:pPr>
    </w:p>
    <w:p w:rsidR="00E44FDF" w:rsidRPr="00C333A0" w:rsidRDefault="00E44FDF" w:rsidP="00E44FDF">
      <w:pPr>
        <w:jc w:val="center"/>
        <w:rPr>
          <w:sz w:val="28"/>
          <w:szCs w:val="28"/>
        </w:rPr>
      </w:pPr>
      <w:r w:rsidRPr="00C333A0">
        <w:rPr>
          <w:sz w:val="28"/>
          <w:szCs w:val="28"/>
        </w:rPr>
        <w:t>Кафедра конституційного,  міжнародного  та  адміністративного  права</w:t>
      </w:r>
    </w:p>
    <w:p w:rsidR="00E44FDF" w:rsidRPr="00C333A0" w:rsidRDefault="00E44FDF" w:rsidP="00E44FDF">
      <w:pPr>
        <w:jc w:val="center"/>
        <w:rPr>
          <w:sz w:val="28"/>
          <w:szCs w:val="28"/>
        </w:rPr>
      </w:pPr>
    </w:p>
    <w:p w:rsidR="00E44FDF" w:rsidRPr="00C333A0" w:rsidRDefault="00E44FDF" w:rsidP="00E44FDF">
      <w:pPr>
        <w:jc w:val="center"/>
        <w:rPr>
          <w:sz w:val="28"/>
          <w:szCs w:val="28"/>
        </w:rPr>
      </w:pPr>
    </w:p>
    <w:p w:rsidR="00E44FDF" w:rsidRPr="00C333A0" w:rsidRDefault="00E44FDF" w:rsidP="00E44FDF">
      <w:pPr>
        <w:jc w:val="center"/>
        <w:rPr>
          <w:sz w:val="28"/>
          <w:szCs w:val="28"/>
        </w:rPr>
      </w:pPr>
    </w:p>
    <w:p w:rsidR="00E44FDF" w:rsidRPr="00C333A0" w:rsidRDefault="00E44FDF" w:rsidP="00E44FDF">
      <w:pPr>
        <w:jc w:val="center"/>
        <w:rPr>
          <w:sz w:val="28"/>
          <w:szCs w:val="28"/>
        </w:rPr>
      </w:pPr>
      <w:r w:rsidRPr="00C333A0">
        <w:rPr>
          <w:sz w:val="28"/>
          <w:szCs w:val="28"/>
        </w:rPr>
        <w:t>РОЗВАДОВСЬКИЙ  ВОЛОДИМИР  ІВАНОВИЧ</w:t>
      </w:r>
    </w:p>
    <w:p w:rsidR="00E44FDF" w:rsidRPr="00C333A0" w:rsidRDefault="00E44FDF" w:rsidP="00E44FDF">
      <w:pPr>
        <w:jc w:val="center"/>
        <w:rPr>
          <w:sz w:val="28"/>
          <w:szCs w:val="28"/>
        </w:rPr>
      </w:pPr>
    </w:p>
    <w:p w:rsidR="00E44FDF" w:rsidRPr="00C333A0" w:rsidRDefault="00E44FDF" w:rsidP="00E44FDF">
      <w:pPr>
        <w:jc w:val="center"/>
        <w:rPr>
          <w:sz w:val="28"/>
          <w:szCs w:val="28"/>
        </w:rPr>
      </w:pPr>
    </w:p>
    <w:p w:rsidR="00E44FDF" w:rsidRPr="00C333A0" w:rsidRDefault="00E44FDF" w:rsidP="00E44FDF">
      <w:pPr>
        <w:jc w:val="center"/>
        <w:rPr>
          <w:sz w:val="28"/>
          <w:szCs w:val="28"/>
        </w:rPr>
      </w:pPr>
    </w:p>
    <w:p w:rsidR="00E44FDF" w:rsidRPr="00C333A0" w:rsidRDefault="00E44FDF" w:rsidP="00E44FDF">
      <w:pPr>
        <w:jc w:val="center"/>
        <w:rPr>
          <w:b/>
          <w:sz w:val="28"/>
          <w:szCs w:val="28"/>
        </w:rPr>
      </w:pPr>
      <w:r w:rsidRPr="00C333A0">
        <w:rPr>
          <w:b/>
          <w:sz w:val="28"/>
          <w:szCs w:val="28"/>
        </w:rPr>
        <w:t>ВИКОНАВЧА  ВЛАДА  В  УКРАЇНІ</w:t>
      </w:r>
    </w:p>
    <w:p w:rsidR="00E44FDF" w:rsidRPr="00C333A0" w:rsidRDefault="00E44FDF" w:rsidP="00E44FDF">
      <w:pPr>
        <w:jc w:val="center"/>
        <w:rPr>
          <w:b/>
          <w:sz w:val="28"/>
          <w:szCs w:val="28"/>
        </w:rPr>
      </w:pPr>
    </w:p>
    <w:p w:rsidR="00E44FDF" w:rsidRPr="00C333A0" w:rsidRDefault="00E44FDF" w:rsidP="00E44FDF">
      <w:pPr>
        <w:jc w:val="center"/>
        <w:rPr>
          <w:sz w:val="28"/>
          <w:szCs w:val="28"/>
        </w:rPr>
      </w:pPr>
      <w:r w:rsidRPr="00C333A0">
        <w:rPr>
          <w:sz w:val="28"/>
          <w:szCs w:val="28"/>
        </w:rPr>
        <w:t>методичні  вказівки  для  семінарських (практичних) занять  студентів 4 курсу денної форми навчання.</w:t>
      </w:r>
    </w:p>
    <w:p w:rsidR="00E44FDF" w:rsidRPr="00C333A0" w:rsidRDefault="00E44FDF" w:rsidP="00E44FDF">
      <w:pPr>
        <w:jc w:val="center"/>
        <w:rPr>
          <w:sz w:val="28"/>
          <w:szCs w:val="28"/>
        </w:rPr>
      </w:pPr>
    </w:p>
    <w:p w:rsidR="00E44FDF" w:rsidRPr="00C333A0" w:rsidRDefault="00E44FDF" w:rsidP="00E44FDF">
      <w:pPr>
        <w:jc w:val="center"/>
        <w:rPr>
          <w:sz w:val="28"/>
          <w:szCs w:val="28"/>
        </w:rPr>
      </w:pPr>
    </w:p>
    <w:p w:rsidR="00E44FDF" w:rsidRPr="00C333A0" w:rsidRDefault="00E44FDF" w:rsidP="00E44FDF">
      <w:pPr>
        <w:jc w:val="center"/>
        <w:rPr>
          <w:sz w:val="28"/>
          <w:szCs w:val="28"/>
        </w:rPr>
      </w:pPr>
    </w:p>
    <w:p w:rsidR="00E44FDF" w:rsidRDefault="00E44FDF" w:rsidP="00E44FDF">
      <w:pPr>
        <w:jc w:val="center"/>
        <w:rPr>
          <w:sz w:val="28"/>
          <w:szCs w:val="28"/>
          <w:lang w:val="uk-UA"/>
        </w:rPr>
      </w:pPr>
    </w:p>
    <w:p w:rsidR="00E44FDF" w:rsidRPr="007A06CF" w:rsidRDefault="00E44FDF" w:rsidP="00E44FDF">
      <w:pPr>
        <w:jc w:val="center"/>
        <w:rPr>
          <w:sz w:val="28"/>
          <w:szCs w:val="28"/>
          <w:lang w:val="uk-UA"/>
        </w:rPr>
      </w:pPr>
    </w:p>
    <w:p w:rsidR="00E44FDF" w:rsidRPr="00C333A0" w:rsidRDefault="00E44FDF" w:rsidP="00E44FDF">
      <w:pPr>
        <w:jc w:val="center"/>
        <w:rPr>
          <w:sz w:val="28"/>
          <w:szCs w:val="28"/>
        </w:rPr>
      </w:pPr>
    </w:p>
    <w:p w:rsidR="00E44FDF" w:rsidRDefault="00E44FDF" w:rsidP="00E44FDF">
      <w:pPr>
        <w:jc w:val="center"/>
        <w:rPr>
          <w:sz w:val="28"/>
          <w:szCs w:val="28"/>
          <w:lang w:val="uk-UA"/>
        </w:rPr>
      </w:pPr>
      <w:r>
        <w:rPr>
          <w:sz w:val="28"/>
          <w:szCs w:val="28"/>
        </w:rPr>
        <w:t>Івано-Франківськ – 2019</w:t>
      </w:r>
    </w:p>
    <w:p w:rsidR="00E44FDF" w:rsidRPr="00E44FDF" w:rsidRDefault="00E44FDF" w:rsidP="00E44FDF">
      <w:pPr>
        <w:jc w:val="center"/>
        <w:rPr>
          <w:sz w:val="28"/>
          <w:szCs w:val="28"/>
          <w:lang w:val="uk-UA"/>
        </w:rPr>
      </w:pPr>
    </w:p>
    <w:p w:rsidR="00E44FDF" w:rsidRDefault="00E44FDF" w:rsidP="00E44FDF">
      <w:pPr>
        <w:rPr>
          <w:sz w:val="28"/>
          <w:szCs w:val="28"/>
          <w:lang w:val="uk-UA"/>
        </w:rPr>
      </w:pPr>
    </w:p>
    <w:p w:rsidR="00E44FDF" w:rsidRDefault="00E44FDF" w:rsidP="00E44FDF">
      <w:pPr>
        <w:rPr>
          <w:sz w:val="28"/>
          <w:szCs w:val="28"/>
          <w:lang w:val="uk-UA"/>
        </w:rPr>
      </w:pPr>
    </w:p>
    <w:p w:rsidR="00E44FDF" w:rsidRPr="00E44FDF" w:rsidRDefault="00E44FDF" w:rsidP="00E44FDF">
      <w:pPr>
        <w:rPr>
          <w:sz w:val="28"/>
          <w:szCs w:val="28"/>
          <w:lang w:val="uk-UA"/>
        </w:rPr>
      </w:pPr>
    </w:p>
    <w:p w:rsidR="00E44FDF" w:rsidRPr="007A06CF" w:rsidRDefault="00E44FDF" w:rsidP="00E44FDF">
      <w:pPr>
        <w:rPr>
          <w:sz w:val="22"/>
          <w:szCs w:val="22"/>
        </w:rPr>
      </w:pPr>
      <w:r w:rsidRPr="007A06CF">
        <w:rPr>
          <w:sz w:val="22"/>
          <w:szCs w:val="22"/>
        </w:rPr>
        <w:t>УДК 342.536.1</w:t>
      </w:r>
    </w:p>
    <w:p w:rsidR="00E44FDF" w:rsidRPr="007A06CF" w:rsidRDefault="00E44FDF" w:rsidP="00E44FDF">
      <w:pPr>
        <w:rPr>
          <w:sz w:val="22"/>
          <w:szCs w:val="22"/>
        </w:rPr>
      </w:pPr>
      <w:r w:rsidRPr="007A06CF">
        <w:rPr>
          <w:sz w:val="22"/>
          <w:szCs w:val="22"/>
        </w:rPr>
        <w:t>ББК 67.300(4Укр.)</w:t>
      </w:r>
    </w:p>
    <w:p w:rsidR="00E44FDF" w:rsidRPr="007A06CF" w:rsidRDefault="00E44FDF" w:rsidP="00E44FDF">
      <w:pPr>
        <w:rPr>
          <w:sz w:val="22"/>
          <w:szCs w:val="22"/>
        </w:rPr>
      </w:pPr>
      <w:r w:rsidRPr="007A06CF">
        <w:rPr>
          <w:sz w:val="22"/>
          <w:szCs w:val="22"/>
        </w:rPr>
        <w:t>Р 64</w:t>
      </w:r>
    </w:p>
    <w:p w:rsidR="00E44FDF" w:rsidRPr="007A06CF" w:rsidRDefault="00E44FDF" w:rsidP="00E44FDF">
      <w:pPr>
        <w:rPr>
          <w:color w:val="000000"/>
          <w:sz w:val="22"/>
          <w:szCs w:val="22"/>
        </w:rPr>
      </w:pPr>
      <w:r w:rsidRPr="007A06CF">
        <w:rPr>
          <w:color w:val="000000"/>
          <w:sz w:val="22"/>
          <w:szCs w:val="22"/>
        </w:rPr>
        <w:t>Рекомендовано  до  друку  на  засіданні  Вченої  ради  Юридичного  інституту  Прикарпатського  національного  університету  ім. В. Стефаника  (протокол  №  6  від  23  січня  2019 р.</w:t>
      </w:r>
    </w:p>
    <w:p w:rsidR="00E44FDF" w:rsidRPr="007A06CF" w:rsidRDefault="00E44FDF" w:rsidP="00E44FDF">
      <w:pPr>
        <w:rPr>
          <w:color w:val="000000"/>
          <w:sz w:val="22"/>
          <w:szCs w:val="22"/>
        </w:rPr>
      </w:pPr>
      <w:r w:rsidRPr="007A06CF">
        <w:rPr>
          <w:color w:val="000000"/>
          <w:sz w:val="22"/>
          <w:szCs w:val="22"/>
        </w:rPr>
        <w:t>Рецензенти:</w:t>
      </w:r>
    </w:p>
    <w:p w:rsidR="00E44FDF" w:rsidRPr="007A06CF" w:rsidRDefault="00E44FDF" w:rsidP="00E44FDF">
      <w:pPr>
        <w:jc w:val="both"/>
        <w:rPr>
          <w:color w:val="000000"/>
          <w:sz w:val="22"/>
          <w:szCs w:val="22"/>
        </w:rPr>
      </w:pPr>
      <w:r w:rsidRPr="007A06CF">
        <w:rPr>
          <w:b/>
          <w:color w:val="000000"/>
          <w:sz w:val="22"/>
          <w:szCs w:val="22"/>
        </w:rPr>
        <w:t xml:space="preserve"> Книш  В. В. </w:t>
      </w:r>
      <w:r w:rsidRPr="007A06CF">
        <w:rPr>
          <w:color w:val="000000"/>
          <w:sz w:val="22"/>
          <w:szCs w:val="22"/>
        </w:rPr>
        <w:t xml:space="preserve">  доктор  юридичних  наук,  доцент  кафедри  теорії  та  історії  держави  і  права  університету  Короля Данила  </w:t>
      </w:r>
    </w:p>
    <w:p w:rsidR="00E44FDF" w:rsidRPr="007A06CF" w:rsidRDefault="00E44FDF" w:rsidP="00E44FDF">
      <w:pPr>
        <w:jc w:val="both"/>
        <w:rPr>
          <w:color w:val="000000"/>
          <w:sz w:val="22"/>
          <w:szCs w:val="22"/>
          <w:lang w:val="uk-UA"/>
        </w:rPr>
      </w:pPr>
      <w:r w:rsidRPr="007A06CF">
        <w:rPr>
          <w:b/>
          <w:color w:val="000000"/>
          <w:sz w:val="22"/>
          <w:szCs w:val="22"/>
        </w:rPr>
        <w:t xml:space="preserve">Сворак  С. Д.  </w:t>
      </w:r>
      <w:r w:rsidRPr="007A06CF">
        <w:rPr>
          <w:color w:val="000000"/>
          <w:sz w:val="22"/>
          <w:szCs w:val="22"/>
        </w:rPr>
        <w:t>доктор  юридичних  наук   професор,  голова  Тисменецької  міської  ради</w:t>
      </w:r>
    </w:p>
    <w:p w:rsidR="00E44FDF" w:rsidRPr="007A06CF" w:rsidRDefault="00E44FDF" w:rsidP="00E44FDF">
      <w:pPr>
        <w:jc w:val="both"/>
        <w:rPr>
          <w:color w:val="000000"/>
          <w:lang w:val="uk-UA"/>
        </w:rPr>
      </w:pPr>
    </w:p>
    <w:p w:rsidR="00E44FDF" w:rsidRPr="001B6BC4" w:rsidRDefault="00E44FDF" w:rsidP="00E44FDF">
      <w:pPr>
        <w:rPr>
          <w:color w:val="000000"/>
          <w:sz w:val="20"/>
          <w:szCs w:val="20"/>
          <w:lang w:val="uk-UA"/>
        </w:rPr>
      </w:pPr>
      <w:r w:rsidRPr="007A06CF">
        <w:rPr>
          <w:b/>
          <w:color w:val="000000"/>
          <w:sz w:val="20"/>
          <w:szCs w:val="20"/>
        </w:rPr>
        <w:t>Розвадовський  В. І. Конституційне  право  України</w:t>
      </w:r>
      <w:r w:rsidRPr="007A06CF">
        <w:rPr>
          <w:color w:val="000000"/>
          <w:sz w:val="20"/>
          <w:szCs w:val="20"/>
        </w:rPr>
        <w:t xml:space="preserve">.  </w:t>
      </w:r>
      <w:r w:rsidRPr="007A06CF">
        <w:rPr>
          <w:sz w:val="20"/>
          <w:szCs w:val="20"/>
        </w:rPr>
        <w:t xml:space="preserve">Методичні  вказівки  для  семінарських (практичних) занять  студентів  4 курсу денної форми навчання (спеціальність «Право»)  </w:t>
      </w:r>
      <w:r w:rsidRPr="007A06CF">
        <w:rPr>
          <w:color w:val="000000"/>
          <w:sz w:val="20"/>
          <w:szCs w:val="20"/>
        </w:rPr>
        <w:t xml:space="preserve">Володимир  Іванович Розвадовський. – Івано-Франківськ: навчально-науковий юридичний  інститут  ДВНЗ  Прикарпатський  національний  університет  ім. </w:t>
      </w:r>
      <w:r>
        <w:rPr>
          <w:color w:val="000000"/>
          <w:sz w:val="20"/>
          <w:szCs w:val="20"/>
        </w:rPr>
        <w:t xml:space="preserve">В. Стефаника, 2019 – </w:t>
      </w:r>
      <w:r>
        <w:rPr>
          <w:color w:val="000000"/>
          <w:sz w:val="20"/>
          <w:szCs w:val="20"/>
          <w:lang w:val="uk-UA"/>
        </w:rPr>
        <w:t>56</w:t>
      </w:r>
      <w:r w:rsidRPr="007A06CF">
        <w:rPr>
          <w:color w:val="000000"/>
          <w:sz w:val="20"/>
          <w:szCs w:val="20"/>
        </w:rPr>
        <w:t xml:space="preserve"> с.</w:t>
      </w:r>
      <w:r>
        <w:rPr>
          <w:color w:val="000000"/>
          <w:sz w:val="20"/>
          <w:szCs w:val="20"/>
          <w:lang w:val="uk-UA"/>
        </w:rPr>
        <w:br/>
      </w:r>
    </w:p>
    <w:p w:rsidR="00E44FDF" w:rsidRPr="007A06CF" w:rsidRDefault="00E44FDF" w:rsidP="00E44FDF">
      <w:pPr>
        <w:rPr>
          <w:sz w:val="20"/>
          <w:szCs w:val="20"/>
        </w:rPr>
      </w:pPr>
      <w:r w:rsidRPr="007A06CF">
        <w:rPr>
          <w:sz w:val="20"/>
          <w:szCs w:val="20"/>
        </w:rPr>
        <w:t xml:space="preserve">  Методичні  вказівки розроблені на основі навчального плану навчально-наукового юридичного ін-титуту Прикарпатського національного університету ім. В.Стефаника і призначені для підготовки   студентів  4 курсу до семінарських (практичних) занять із вибіркової дисципліни  «Виконавча  влада  в   Україні»,  яка  завершується  заліком. У  методичних вказіках викладені завдання до семінарських і практичних занять з вибіркової дисципліни «Виконавча  влада  в  Україні», які включають короткі методичні рекомендації, що полегшать підготовку до занять, переліки питань, які виносяться на обговорення на заняттях, практичних завдань; теми та переліки контрольних запитань до них, які виносяться на самостійне вивчення студентів і будуть включені в питання поточного контролю.  По  більшій  частині  тем  семінарських  занять  запропоновані  реферати,  які  студенти  доповідають  під  кінець  кожного  заняття.   До кожної теми поданий перелік літератури, до якого включена монографічна література та інші наукові джерела по темі, а також перелік нормативно-правових актів.  </w:t>
      </w:r>
    </w:p>
    <w:p w:rsidR="00E44FDF" w:rsidRDefault="00E44FDF" w:rsidP="00E44FDF">
      <w:pPr>
        <w:rPr>
          <w:sz w:val="20"/>
          <w:szCs w:val="20"/>
          <w:lang w:val="uk-UA"/>
        </w:rPr>
      </w:pPr>
      <w:r w:rsidRPr="007A06CF">
        <w:rPr>
          <w:sz w:val="20"/>
          <w:szCs w:val="20"/>
        </w:rPr>
        <w:t xml:space="preserve">   Методичні  вказівки призначені для студентів  юридичних  вузів.</w:t>
      </w:r>
    </w:p>
    <w:p w:rsidR="00E44FDF" w:rsidRPr="007A06CF" w:rsidRDefault="00E44FDF" w:rsidP="00E44FDF">
      <w:pPr>
        <w:rPr>
          <w:sz w:val="20"/>
          <w:szCs w:val="20"/>
          <w:lang w:val="uk-UA"/>
        </w:rPr>
      </w:pPr>
    </w:p>
    <w:p w:rsidR="00E44FDF" w:rsidRPr="001B6BC4" w:rsidRDefault="00E44FDF" w:rsidP="00E44FDF">
      <w:pPr>
        <w:pStyle w:val="14"/>
        <w:jc w:val="right"/>
        <w:rPr>
          <w:rFonts w:ascii="Times New Roman" w:hAnsi="Times New Roman"/>
          <w:sz w:val="20"/>
          <w:szCs w:val="20"/>
          <w:lang w:val="ru-RU"/>
        </w:rPr>
      </w:pPr>
      <w:r w:rsidRPr="007A06CF">
        <w:rPr>
          <w:rFonts w:ascii="Times New Roman" w:hAnsi="Times New Roman"/>
          <w:sz w:val="20"/>
          <w:szCs w:val="20"/>
          <w:lang w:val="ru-RU"/>
        </w:rPr>
        <w:t xml:space="preserve">                                                                      </w:t>
      </w:r>
      <w:r w:rsidRPr="007A06CF">
        <w:rPr>
          <w:rFonts w:ascii="Times New Roman" w:hAnsi="Times New Roman"/>
          <w:color w:val="000000"/>
          <w:sz w:val="20"/>
          <w:szCs w:val="20"/>
        </w:rPr>
        <w:t xml:space="preserve">ББК </w:t>
      </w:r>
      <w:r w:rsidRPr="007A06CF">
        <w:rPr>
          <w:rFonts w:ascii="Times New Roman" w:hAnsi="Times New Roman"/>
          <w:sz w:val="20"/>
          <w:szCs w:val="20"/>
          <w:lang w:val="ru-RU"/>
        </w:rPr>
        <w:t>67.300(4Укр.)</w:t>
      </w:r>
      <w:r w:rsidRPr="007A06CF">
        <w:rPr>
          <w:rFonts w:ascii="Times New Roman" w:hAnsi="Times New Roman"/>
          <w:color w:val="000000"/>
          <w:sz w:val="20"/>
          <w:szCs w:val="20"/>
        </w:rPr>
        <w:t xml:space="preserve">                                                                                </w:t>
      </w:r>
    </w:p>
    <w:p w:rsidR="00E44FDF" w:rsidRPr="007A06CF" w:rsidRDefault="00E44FDF" w:rsidP="00E44FDF">
      <w:pPr>
        <w:pStyle w:val="14"/>
        <w:jc w:val="right"/>
        <w:rPr>
          <w:rFonts w:ascii="Times New Roman" w:hAnsi="Times New Roman"/>
          <w:color w:val="000000"/>
          <w:sz w:val="20"/>
          <w:szCs w:val="20"/>
          <w:lang w:eastAsia="ru-RU"/>
        </w:rPr>
      </w:pPr>
      <w:r w:rsidRPr="007A06CF">
        <w:rPr>
          <w:rFonts w:ascii="Times New Roman" w:hAnsi="Times New Roman"/>
          <w:color w:val="000000"/>
          <w:sz w:val="20"/>
          <w:szCs w:val="20"/>
          <w:lang w:eastAsia="ru-RU"/>
        </w:rPr>
        <w:t xml:space="preserve">                                                                    </w:t>
      </w:r>
      <w:r w:rsidRPr="007A06CF">
        <w:rPr>
          <w:rFonts w:ascii="Times New Roman" w:hAnsi="Times New Roman"/>
          <w:color w:val="000000"/>
          <w:sz w:val="20"/>
          <w:szCs w:val="20"/>
          <w:lang w:eastAsia="ru-RU"/>
        </w:rPr>
        <w:sym w:font="Symbol" w:char="F0D3"/>
      </w:r>
      <w:r w:rsidRPr="007A06CF">
        <w:rPr>
          <w:rFonts w:ascii="Times New Roman" w:hAnsi="Times New Roman"/>
          <w:color w:val="000000"/>
          <w:sz w:val="20"/>
          <w:szCs w:val="20"/>
          <w:lang w:eastAsia="ru-RU"/>
        </w:rPr>
        <w:t>Розвадовський  В.І., 2019 рік</w:t>
      </w:r>
    </w:p>
    <w:p w:rsidR="00E44FDF" w:rsidRPr="007A06CF" w:rsidRDefault="00E44FDF" w:rsidP="00E44FDF">
      <w:pPr>
        <w:pStyle w:val="14"/>
        <w:jc w:val="right"/>
        <w:rPr>
          <w:rFonts w:ascii="Times New Roman" w:hAnsi="Times New Roman"/>
          <w:color w:val="000000"/>
          <w:sz w:val="20"/>
          <w:szCs w:val="20"/>
        </w:rPr>
      </w:pPr>
      <w:r w:rsidRPr="007A06CF">
        <w:rPr>
          <w:rFonts w:ascii="Times New Roman" w:hAnsi="Times New Roman"/>
          <w:color w:val="000000"/>
          <w:sz w:val="20"/>
          <w:szCs w:val="20"/>
        </w:rPr>
        <w:t xml:space="preserve">                                                                    </w:t>
      </w:r>
      <w:r w:rsidRPr="007A06CF">
        <w:rPr>
          <w:rFonts w:ascii="Times New Roman" w:hAnsi="Times New Roman"/>
          <w:color w:val="000000"/>
          <w:sz w:val="20"/>
          <w:szCs w:val="20"/>
        </w:rPr>
        <w:sym w:font="Symbol" w:char="F0D3"/>
      </w:r>
      <w:r w:rsidRPr="007A06CF">
        <w:rPr>
          <w:rFonts w:ascii="Times New Roman" w:hAnsi="Times New Roman"/>
          <w:color w:val="000000"/>
          <w:sz w:val="20"/>
          <w:szCs w:val="20"/>
        </w:rPr>
        <w:t xml:space="preserve"> Прикарпатський національний   </w:t>
      </w:r>
    </w:p>
    <w:p w:rsidR="00E44FDF" w:rsidRPr="007A06CF" w:rsidRDefault="00E44FDF" w:rsidP="00E44FDF">
      <w:pPr>
        <w:pStyle w:val="14"/>
        <w:jc w:val="right"/>
        <w:rPr>
          <w:rFonts w:ascii="Times New Roman" w:hAnsi="Times New Roman"/>
          <w:color w:val="000000"/>
          <w:sz w:val="20"/>
          <w:szCs w:val="20"/>
        </w:rPr>
      </w:pPr>
      <w:r w:rsidRPr="007A06CF">
        <w:rPr>
          <w:rFonts w:ascii="Times New Roman" w:hAnsi="Times New Roman"/>
          <w:color w:val="000000"/>
          <w:sz w:val="20"/>
          <w:szCs w:val="20"/>
        </w:rPr>
        <w:t xml:space="preserve">                                                                    універси</w:t>
      </w:r>
      <w:r>
        <w:rPr>
          <w:rFonts w:ascii="Times New Roman" w:hAnsi="Times New Roman"/>
          <w:color w:val="000000"/>
          <w:sz w:val="20"/>
          <w:szCs w:val="20"/>
        </w:rPr>
        <w:t>тет ім.. Василя Стефаника, 2019</w:t>
      </w:r>
    </w:p>
    <w:p w:rsidR="00E44FDF" w:rsidRPr="0015214B" w:rsidRDefault="00E44FDF" w:rsidP="00E44FDF">
      <w:pPr>
        <w:rPr>
          <w:b/>
          <w:sz w:val="28"/>
          <w:szCs w:val="28"/>
        </w:rPr>
      </w:pPr>
      <w:r w:rsidRPr="00C333A0">
        <w:rPr>
          <w:sz w:val="28"/>
          <w:szCs w:val="28"/>
        </w:rPr>
        <w:lastRenderedPageBreak/>
        <w:t xml:space="preserve">               </w:t>
      </w:r>
      <w:r w:rsidRPr="00C333A0">
        <w:rPr>
          <w:b/>
          <w:sz w:val="28"/>
          <w:szCs w:val="28"/>
        </w:rPr>
        <w:t>ЗМІСТ</w:t>
      </w:r>
    </w:p>
    <w:p w:rsidR="00E44FDF" w:rsidRPr="0076434A" w:rsidRDefault="00E44FDF" w:rsidP="00E44FDF">
      <w:pPr>
        <w:rPr>
          <w:sz w:val="28"/>
          <w:szCs w:val="28"/>
          <w:lang w:val="uk-UA"/>
        </w:rPr>
      </w:pPr>
      <w:r w:rsidRPr="00C333A0">
        <w:rPr>
          <w:sz w:val="28"/>
          <w:szCs w:val="28"/>
        </w:rPr>
        <w:t>1. Вступ</w:t>
      </w:r>
      <w:r>
        <w:rPr>
          <w:sz w:val="28"/>
          <w:szCs w:val="28"/>
          <w:lang w:val="uk-UA"/>
        </w:rPr>
        <w:t>…………………………………………………...6</w:t>
      </w:r>
    </w:p>
    <w:p w:rsidR="00E44FDF" w:rsidRPr="0076434A" w:rsidRDefault="00E44FDF" w:rsidP="00E44FDF">
      <w:pPr>
        <w:rPr>
          <w:sz w:val="28"/>
          <w:szCs w:val="28"/>
          <w:lang w:val="uk-UA"/>
        </w:rPr>
      </w:pPr>
      <w:r w:rsidRPr="00C333A0">
        <w:rPr>
          <w:sz w:val="28"/>
          <w:szCs w:val="28"/>
        </w:rPr>
        <w:t>2. Семінарські  та  практичні  заняття</w:t>
      </w:r>
      <w:r>
        <w:rPr>
          <w:sz w:val="28"/>
          <w:szCs w:val="28"/>
          <w:lang w:val="uk-UA"/>
        </w:rPr>
        <w:t>…………………14</w:t>
      </w:r>
    </w:p>
    <w:p w:rsidR="00E44FDF" w:rsidRPr="0076434A" w:rsidRDefault="00E44FDF" w:rsidP="00E44FDF">
      <w:pPr>
        <w:ind w:left="360"/>
        <w:rPr>
          <w:sz w:val="28"/>
          <w:szCs w:val="28"/>
          <w:lang w:val="uk-UA"/>
        </w:rPr>
      </w:pPr>
      <w:r w:rsidRPr="00C333A0">
        <w:rPr>
          <w:sz w:val="28"/>
          <w:szCs w:val="28"/>
        </w:rPr>
        <w:t>Тема. Виконавча  гілка  влади  в  Україні</w:t>
      </w:r>
      <w:r>
        <w:rPr>
          <w:sz w:val="28"/>
          <w:szCs w:val="28"/>
          <w:lang w:val="uk-UA"/>
        </w:rPr>
        <w:t>…………14</w:t>
      </w:r>
    </w:p>
    <w:p w:rsidR="00E44FDF" w:rsidRPr="0076434A" w:rsidRDefault="00E44FDF" w:rsidP="00E44FDF">
      <w:pPr>
        <w:ind w:left="360"/>
        <w:rPr>
          <w:sz w:val="28"/>
          <w:szCs w:val="28"/>
          <w:lang w:val="uk-UA"/>
        </w:rPr>
      </w:pPr>
      <w:r w:rsidRPr="00C333A0">
        <w:rPr>
          <w:sz w:val="28"/>
          <w:szCs w:val="28"/>
        </w:rPr>
        <w:t>Тема.   Кабінет  міністрів  України</w:t>
      </w:r>
      <w:r>
        <w:rPr>
          <w:sz w:val="28"/>
          <w:szCs w:val="28"/>
          <w:lang w:val="uk-UA"/>
        </w:rPr>
        <w:t>………………...19</w:t>
      </w:r>
    </w:p>
    <w:p w:rsidR="00E44FDF" w:rsidRPr="0076434A" w:rsidRDefault="00E44FDF" w:rsidP="00E44FDF">
      <w:pPr>
        <w:ind w:left="360"/>
        <w:rPr>
          <w:sz w:val="28"/>
          <w:szCs w:val="28"/>
          <w:lang w:val="uk-UA"/>
        </w:rPr>
      </w:pPr>
      <w:r w:rsidRPr="00C333A0">
        <w:rPr>
          <w:sz w:val="28"/>
          <w:szCs w:val="28"/>
        </w:rPr>
        <w:t xml:space="preserve">Тема. Центральні  органи  виконавчої  влади  України </w:t>
      </w:r>
      <w:r>
        <w:rPr>
          <w:sz w:val="28"/>
          <w:szCs w:val="28"/>
          <w:lang w:val="uk-UA"/>
        </w:rPr>
        <w:t>……………………………………………...22</w:t>
      </w:r>
    </w:p>
    <w:p w:rsidR="00E44FDF" w:rsidRPr="00C333A0" w:rsidRDefault="00E44FDF" w:rsidP="00E44FDF">
      <w:pPr>
        <w:ind w:left="360"/>
        <w:rPr>
          <w:sz w:val="28"/>
          <w:szCs w:val="28"/>
        </w:rPr>
      </w:pPr>
      <w:r w:rsidRPr="00C333A0">
        <w:rPr>
          <w:sz w:val="28"/>
          <w:szCs w:val="28"/>
        </w:rPr>
        <w:t>Тема   Місцеві  органи  виконавчої    влади  України</w:t>
      </w:r>
      <w:r>
        <w:rPr>
          <w:sz w:val="28"/>
          <w:szCs w:val="28"/>
          <w:lang w:val="uk-UA"/>
        </w:rPr>
        <w:t>………………………………………………27</w:t>
      </w:r>
      <w:r w:rsidRPr="00C333A0">
        <w:rPr>
          <w:sz w:val="28"/>
          <w:szCs w:val="28"/>
        </w:rPr>
        <w:t xml:space="preserve"> </w:t>
      </w:r>
    </w:p>
    <w:p w:rsidR="00E44FDF" w:rsidRPr="0076434A" w:rsidRDefault="00E44FDF" w:rsidP="00E44FDF">
      <w:pPr>
        <w:ind w:left="360"/>
        <w:rPr>
          <w:sz w:val="28"/>
          <w:szCs w:val="28"/>
          <w:lang w:val="uk-UA"/>
        </w:rPr>
      </w:pPr>
      <w:r w:rsidRPr="00C333A0">
        <w:rPr>
          <w:sz w:val="28"/>
          <w:szCs w:val="28"/>
        </w:rPr>
        <w:t>Тема. Спаввідношення  виконавчих та місцевих  органів влади в Україні</w:t>
      </w:r>
      <w:r>
        <w:rPr>
          <w:sz w:val="28"/>
          <w:szCs w:val="28"/>
          <w:lang w:val="uk-UA"/>
        </w:rPr>
        <w:t>……………………………..32</w:t>
      </w:r>
    </w:p>
    <w:p w:rsidR="00E44FDF" w:rsidRPr="0076434A" w:rsidRDefault="00E44FDF" w:rsidP="00E44FDF">
      <w:pPr>
        <w:ind w:left="360"/>
        <w:rPr>
          <w:sz w:val="28"/>
          <w:szCs w:val="28"/>
          <w:lang w:val="uk-UA"/>
        </w:rPr>
      </w:pPr>
      <w:r w:rsidRPr="00C333A0">
        <w:rPr>
          <w:sz w:val="28"/>
          <w:szCs w:val="28"/>
        </w:rPr>
        <w:t>Тема. Нормативно – правові  акти  виконавчої  влади в  Україні</w:t>
      </w:r>
      <w:r>
        <w:rPr>
          <w:sz w:val="28"/>
          <w:szCs w:val="28"/>
          <w:lang w:val="uk-UA"/>
        </w:rPr>
        <w:t>…………………………………………….35</w:t>
      </w:r>
    </w:p>
    <w:p w:rsidR="00E44FDF" w:rsidRPr="0076434A" w:rsidRDefault="00E44FDF" w:rsidP="00E44FDF">
      <w:pPr>
        <w:ind w:left="360"/>
        <w:rPr>
          <w:sz w:val="28"/>
          <w:szCs w:val="28"/>
          <w:lang w:val="uk-UA"/>
        </w:rPr>
      </w:pPr>
      <w:r w:rsidRPr="00C333A0">
        <w:rPr>
          <w:sz w:val="28"/>
          <w:szCs w:val="28"/>
        </w:rPr>
        <w:t>Тема. Громадянство і  виконавча влада:  засади  взаємовідносин</w:t>
      </w:r>
      <w:r>
        <w:rPr>
          <w:sz w:val="28"/>
          <w:szCs w:val="28"/>
          <w:lang w:val="uk-UA"/>
        </w:rPr>
        <w:t>………………………………………39</w:t>
      </w:r>
    </w:p>
    <w:p w:rsidR="00E44FDF" w:rsidRPr="0076434A" w:rsidRDefault="00E44FDF" w:rsidP="00E44FDF">
      <w:pPr>
        <w:ind w:left="360"/>
        <w:rPr>
          <w:sz w:val="28"/>
          <w:szCs w:val="28"/>
          <w:lang w:val="uk-UA"/>
        </w:rPr>
      </w:pPr>
      <w:r>
        <w:rPr>
          <w:sz w:val="28"/>
          <w:szCs w:val="28"/>
        </w:rPr>
        <w:t>Тема. Д</w:t>
      </w:r>
      <w:r w:rsidRPr="00C333A0">
        <w:rPr>
          <w:sz w:val="28"/>
          <w:szCs w:val="28"/>
        </w:rPr>
        <w:t>ержавна  служба  в  Україні</w:t>
      </w:r>
      <w:r>
        <w:rPr>
          <w:sz w:val="28"/>
          <w:szCs w:val="28"/>
          <w:lang w:val="uk-UA"/>
        </w:rPr>
        <w:t>………………..46</w:t>
      </w:r>
    </w:p>
    <w:p w:rsidR="00E44FDF" w:rsidRPr="0076434A" w:rsidRDefault="00E44FDF" w:rsidP="00E44FDF">
      <w:pPr>
        <w:ind w:left="360"/>
        <w:rPr>
          <w:sz w:val="28"/>
          <w:szCs w:val="28"/>
          <w:lang w:val="uk-UA"/>
        </w:rPr>
      </w:pPr>
      <w:r w:rsidRPr="00C333A0">
        <w:rPr>
          <w:sz w:val="28"/>
          <w:szCs w:val="28"/>
        </w:rPr>
        <w:t>Тема. Органи  виконавчо</w:t>
      </w:r>
      <w:r>
        <w:rPr>
          <w:sz w:val="28"/>
          <w:szCs w:val="28"/>
        </w:rPr>
        <w:t>ї  влади  в  зарубіжних  країнах</w:t>
      </w:r>
      <w:r>
        <w:rPr>
          <w:sz w:val="28"/>
          <w:szCs w:val="28"/>
          <w:lang w:val="uk-UA"/>
        </w:rPr>
        <w:t>………………………………………………..52</w:t>
      </w:r>
    </w:p>
    <w:p w:rsidR="00E44FDF" w:rsidRPr="00C333A0" w:rsidRDefault="00E44FDF" w:rsidP="00E44FDF">
      <w:pPr>
        <w:rPr>
          <w:sz w:val="28"/>
          <w:szCs w:val="28"/>
        </w:rPr>
      </w:pPr>
    </w:p>
    <w:p w:rsidR="00E44FDF" w:rsidRPr="00C333A0" w:rsidRDefault="00E44FDF" w:rsidP="00E44FDF">
      <w:pPr>
        <w:rPr>
          <w:sz w:val="28"/>
          <w:szCs w:val="28"/>
        </w:rPr>
      </w:pPr>
    </w:p>
    <w:p w:rsidR="00E44FDF" w:rsidRPr="00C333A0" w:rsidRDefault="00E44FDF" w:rsidP="00E44FDF">
      <w:pPr>
        <w:rPr>
          <w:sz w:val="28"/>
          <w:szCs w:val="28"/>
        </w:rPr>
      </w:pPr>
    </w:p>
    <w:p w:rsidR="00E44FDF" w:rsidRPr="00C333A0" w:rsidRDefault="00E44FDF" w:rsidP="00E44FDF">
      <w:pPr>
        <w:rPr>
          <w:sz w:val="28"/>
          <w:szCs w:val="28"/>
        </w:rPr>
      </w:pPr>
    </w:p>
    <w:p w:rsidR="00E44FDF" w:rsidRDefault="00E44FDF" w:rsidP="00E44FDF">
      <w:pPr>
        <w:rPr>
          <w:sz w:val="28"/>
          <w:szCs w:val="28"/>
        </w:rPr>
      </w:pPr>
      <w:r w:rsidRPr="00C333A0">
        <w:rPr>
          <w:sz w:val="28"/>
          <w:szCs w:val="28"/>
        </w:rPr>
        <w:t xml:space="preserve">                                                       </w:t>
      </w:r>
    </w:p>
    <w:p w:rsidR="00E44FDF" w:rsidRDefault="00E44FDF" w:rsidP="00E44FDF">
      <w:pPr>
        <w:rPr>
          <w:sz w:val="28"/>
          <w:szCs w:val="28"/>
        </w:rPr>
      </w:pPr>
    </w:p>
    <w:p w:rsidR="00E44FDF" w:rsidRDefault="00E44FDF" w:rsidP="00E44FDF">
      <w:pPr>
        <w:rPr>
          <w:sz w:val="28"/>
          <w:szCs w:val="28"/>
        </w:rPr>
      </w:pPr>
    </w:p>
    <w:p w:rsidR="00E44FDF" w:rsidRDefault="00E44FDF" w:rsidP="00E44FDF">
      <w:pPr>
        <w:rPr>
          <w:sz w:val="28"/>
          <w:szCs w:val="28"/>
        </w:rPr>
      </w:pPr>
    </w:p>
    <w:p w:rsidR="00E44FDF" w:rsidRDefault="00E44FDF" w:rsidP="00E44FDF">
      <w:pPr>
        <w:rPr>
          <w:sz w:val="28"/>
          <w:szCs w:val="28"/>
        </w:rPr>
      </w:pPr>
    </w:p>
    <w:p w:rsidR="00E44FDF" w:rsidRDefault="00E44FDF" w:rsidP="00E44FDF">
      <w:pPr>
        <w:rPr>
          <w:sz w:val="28"/>
          <w:szCs w:val="28"/>
        </w:rPr>
      </w:pPr>
    </w:p>
    <w:p w:rsidR="00E44FDF" w:rsidRDefault="00E44FDF" w:rsidP="00E44FDF">
      <w:pPr>
        <w:rPr>
          <w:sz w:val="28"/>
          <w:szCs w:val="28"/>
        </w:rPr>
      </w:pPr>
    </w:p>
    <w:p w:rsidR="00E44FDF" w:rsidRPr="00E44FDF" w:rsidRDefault="00E44FDF" w:rsidP="00E44FDF">
      <w:pPr>
        <w:rPr>
          <w:sz w:val="28"/>
          <w:szCs w:val="28"/>
          <w:lang w:val="uk-UA"/>
        </w:rPr>
      </w:pPr>
    </w:p>
    <w:p w:rsidR="00E44FDF" w:rsidRPr="00C333A0" w:rsidRDefault="00E44FDF" w:rsidP="00E44FDF">
      <w:pPr>
        <w:ind w:firstLine="709"/>
        <w:jc w:val="both"/>
        <w:rPr>
          <w:b/>
          <w:sz w:val="28"/>
          <w:szCs w:val="28"/>
        </w:rPr>
      </w:pPr>
      <w:r>
        <w:rPr>
          <w:b/>
          <w:sz w:val="28"/>
          <w:szCs w:val="28"/>
          <w:lang w:val="uk-UA"/>
        </w:rPr>
        <w:lastRenderedPageBreak/>
        <w:t xml:space="preserve">   </w:t>
      </w:r>
      <w:r>
        <w:rPr>
          <w:b/>
          <w:sz w:val="28"/>
          <w:szCs w:val="28"/>
        </w:rPr>
        <w:t>Вступ</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lang w:val="ru-RU"/>
        </w:rPr>
        <w:t xml:space="preserve">   Після  конституційної  реформи  (2014 рік)  в  правовій  системі    України  підвищується  роль  публічного  права.  Тому  вивчення  та  засвоєння  вибіркової  дисципліни  «Виконавч</w:t>
      </w:r>
      <w:r>
        <w:rPr>
          <w:rFonts w:ascii="Times New Roman" w:hAnsi="Times New Roman"/>
          <w:sz w:val="28"/>
          <w:szCs w:val="28"/>
          <w:lang w:val="ru-RU"/>
        </w:rPr>
        <w:t>а  влада  в Україні»  є  не від'</w:t>
      </w:r>
      <w:r w:rsidRPr="00C333A0">
        <w:rPr>
          <w:rFonts w:ascii="Times New Roman" w:hAnsi="Times New Roman"/>
          <w:sz w:val="28"/>
          <w:szCs w:val="28"/>
          <w:lang w:val="ru-RU"/>
        </w:rPr>
        <w:t xml:space="preserve">ємною  складовою  частиною    підготовки  майбутніх  правників. Адже </w:t>
      </w:r>
      <w:r w:rsidRPr="00C333A0">
        <w:rPr>
          <w:rFonts w:ascii="Times New Roman" w:hAnsi="Times New Roman"/>
          <w:sz w:val="28"/>
          <w:szCs w:val="28"/>
        </w:rPr>
        <w:t>суспільна роль виконавчої влади серед гілок .державної влади визначається тим, що саме у процесі її реалізації відбувається реальне втілення в життя законів та інших нормативних актів держави, практичне застосування важелів державного регулювання й управління важливими процесами суспільного розвитку.    Сьогодні характер виконавчої влади, зумовлений її об'єктивним призначенням -  виконанням законів та інших правових актів, управлінської діяльності держави, яка найчастіше ідентифікується з поняттям "державне управління".</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xml:space="preserve">   За роки незалежності України,  особливо після  «Революції  Гідності»  поки що не вдалося побудувати функціонально достатню та структурно несуперечливу систему виконавчої влади. І це виявляється у недосконалості багатьох складових елементів механізму державного управління.</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xml:space="preserve">   Подоланню багатьох недоліків у сфері виконавчої влади має сприяти здійснення адміністративної реформи, її метою є поетапне створення на наукових принципах ефективнішої і </w:t>
      </w:r>
      <w:r w:rsidRPr="00C333A0">
        <w:rPr>
          <w:rFonts w:ascii="Times New Roman" w:hAnsi="Times New Roman"/>
          <w:sz w:val="28"/>
          <w:szCs w:val="28"/>
        </w:rPr>
        <w:lastRenderedPageBreak/>
        <w:t>демократичної системи державного управління, яка має бути достатньо прозорою для громадськості, а витрати на її утримання були б адекватними фінансово-економічному стану держави. Дедалі стає все більш очевидним, що без повноцінної адміністративної реформи в Україні неможливі; системне і результативне проведення інших реформ, насамперед економічних і соціальних.</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xml:space="preserve">   Відтак, лише в конструктивному поєднанні здобутків адміністративно-правової науки з результатами деяких інших юридичних, а також і неюридичних досліджень проблематики виконавчої влади і державного управління можливий реальний прогрес у покращенні концептуальних засад адміністративної реформи в Україні.</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xml:space="preserve">   За  таких  обставин,  вибіркова  дисципліна “Виконавча влада в Україні” передбачає вивчення значного комплексу теоретичних положень та правових інститутів, великого масиву нормативно-правових актів, що містять норми, які визначають правовий статус органів виконавчої влади та місцевого самоврядування к суб’єктів управлінських відносин, а також широкого діапазону суспільних відносин управлінського характеру з урахуванням їх різнобічного правового регулювання.</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lastRenderedPageBreak/>
        <w:t xml:space="preserve">   Вивчення даної дисципліни має на меті поглиблення знань студентів про співвідношення виконавчої влади та державного управління, систему органів виконавчої влади та відносини між органами в цій системі. Окрема увага має приділятися правовому статусу Кабінету Міністрів України як вищому органу в системі органів виконавчої влади, органам виконавчої влади центрального та місцевого рівнів. </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xml:space="preserve">   Значна увага приділена аналізу закономірностей і особливостей розвитку та реформування таких найвагоміших інститутів виконавчої влади як: правовий статус людини у сфері виконавчої влади; органи виконавчої влади, їх функції та компетенція; державна служба; адміністративні процедури й адміністративні договори; адміністративно-правові режими і надання управлінських послуг; контроль у державному управлінні; дисципліна і відповідальність у державному апараті.</w:t>
      </w:r>
    </w:p>
    <w:p w:rsidR="00E44FDF" w:rsidRPr="00C333A0" w:rsidRDefault="00E44FDF" w:rsidP="00E44FDF">
      <w:pPr>
        <w:ind w:firstLine="709"/>
        <w:jc w:val="both"/>
        <w:rPr>
          <w:sz w:val="28"/>
          <w:szCs w:val="28"/>
        </w:rPr>
      </w:pPr>
      <w:r w:rsidRPr="007A06CF">
        <w:rPr>
          <w:sz w:val="28"/>
          <w:szCs w:val="28"/>
          <w:lang w:val="uk-UA"/>
        </w:rPr>
        <w:t xml:space="preserve">  </w:t>
      </w:r>
      <w:r w:rsidRPr="00C333A0">
        <w:rPr>
          <w:sz w:val="28"/>
          <w:szCs w:val="28"/>
        </w:rPr>
        <w:t>Відповідно  до  навчального  плану  навчально –наукового  юридичного інституту  вибіркова  дисципліна  «Виконавча  влада  в   Україні»  включає  лекції,  семінарські    заняття  та  самостійну   роботу  студентів.</w:t>
      </w:r>
    </w:p>
    <w:p w:rsidR="00E44FDF" w:rsidRPr="00C333A0" w:rsidRDefault="00E44FDF" w:rsidP="00E44FDF">
      <w:pPr>
        <w:ind w:firstLine="709"/>
        <w:jc w:val="both"/>
        <w:rPr>
          <w:sz w:val="28"/>
          <w:szCs w:val="28"/>
        </w:rPr>
      </w:pPr>
      <w:r w:rsidRPr="00C333A0">
        <w:rPr>
          <w:sz w:val="28"/>
          <w:szCs w:val="28"/>
        </w:rPr>
        <w:t xml:space="preserve">   Семінарські заняття є однією із найважливіших форм  навчально-виховної роботи  вони  дають  можливість  студентам  значно  розширити  і  </w:t>
      </w:r>
      <w:r w:rsidRPr="00C333A0">
        <w:rPr>
          <w:sz w:val="28"/>
          <w:szCs w:val="28"/>
        </w:rPr>
        <w:lastRenderedPageBreak/>
        <w:t xml:space="preserve">поглибити  опанування  цієї  дисципліни  шляхом  опрацювання  додаткової  літератури  та  законодавчих  нормативно-правових актів.  Отже,  семінарські  заняття  проводяться  з  метою  сприяння  ефективному  засвоєнню  студентами  вибіркової  дисципліни  «Виконавча  влада  в  Україні»,  виробці  у  студентів  вміння  користуватися  спеціальною   юридичною  літературою,  законами  та  іншими  нормативно-правовими  актами,  вироблення  навичок  аналітичного  підходу  до  прийняття  рішень  з  конкретних  правових  ситуацій,  здійснення  контролю  за  рівнем  знань  студентів. </w:t>
      </w:r>
    </w:p>
    <w:p w:rsidR="00E44FDF" w:rsidRPr="00C333A0" w:rsidRDefault="00E44FDF" w:rsidP="00E44FDF">
      <w:pPr>
        <w:ind w:firstLine="709"/>
        <w:jc w:val="both"/>
        <w:rPr>
          <w:sz w:val="28"/>
          <w:szCs w:val="28"/>
        </w:rPr>
      </w:pPr>
      <w:r w:rsidRPr="00C333A0">
        <w:rPr>
          <w:sz w:val="28"/>
          <w:szCs w:val="28"/>
        </w:rPr>
        <w:t xml:space="preserve">   Дані  методичні  вказівки  покликані  допомогти  студентам  в  процесі  вивчення  вибіркової  дисципліни  «Виконавча  влада  в  Україні».  В  них   включена  тематика  та  зміст  семінарських  і  практичних   занять,  теми  самостійних  завдань,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Окрім  того,  до  тем  семінарських  завдань  подається  перелік  основної  та  додаткової  літератури,  ознайомлення  з  якою  забезпечить глибший  теоретичний  аналіз  відповідних  питань,  а  також  вичерпний  перелік  нормативно-правових  актів,  які  служать  законодавчою  основою  регулювання  даного  виду  відносин.  </w:t>
      </w:r>
    </w:p>
    <w:p w:rsidR="00E44FDF" w:rsidRPr="00C333A0" w:rsidRDefault="00E44FDF" w:rsidP="00E44FDF">
      <w:pPr>
        <w:ind w:firstLine="709"/>
        <w:jc w:val="both"/>
        <w:rPr>
          <w:sz w:val="28"/>
          <w:szCs w:val="28"/>
        </w:rPr>
      </w:pPr>
      <w:r w:rsidRPr="00C333A0">
        <w:rPr>
          <w:sz w:val="28"/>
          <w:szCs w:val="28"/>
        </w:rPr>
        <w:lastRenderedPageBreak/>
        <w:t xml:space="preserve">   На  семінарські  заняття виносяться  основні  питання   програмних  тем навчального  курсу.  В  ході  підготовки  до  семінару  студент  повинен  ознайомитися  з  планом  семінарського  заняття,  прочитати  конспект  лекцій  з  теми  семінару  та  відповідні  розділи  підручника,  ознайомитись  з  рекомендованою  літературою,  опрацювати  відповідний  нормативно-правовий  матеріал,  який  бажано  законспектувати.  Якщо  планом  семінарського  заняття  передбачено  виконання  практичного  завдання,  його  обов»язково  потрібно  виконати  письмово  в  зошиті  з  посиланням  на  конкретні  статті  відповідних  законодавчих  актів  України.  Питання  вибіркової  дисципліни,  які  не   виносяться  на  семінарські  заняття,  вивчаються  студентами  самостійно.</w:t>
      </w:r>
    </w:p>
    <w:p w:rsidR="00E44FDF" w:rsidRPr="00C333A0" w:rsidRDefault="00E44FDF" w:rsidP="00E44FDF">
      <w:pPr>
        <w:ind w:firstLine="709"/>
        <w:jc w:val="both"/>
        <w:rPr>
          <w:sz w:val="28"/>
          <w:szCs w:val="28"/>
        </w:rPr>
      </w:pPr>
      <w:r w:rsidRPr="00C333A0">
        <w:rPr>
          <w:sz w:val="28"/>
          <w:szCs w:val="28"/>
        </w:rPr>
        <w:t xml:space="preserve">   При  підготовці  до  чергового  семінарського  заняття,  студенту  потрібно  скласти  детальний  план  або  тези  виступу,  якими  можна  користуватися  під  час  виступу.  Під час  виступу  дуже  важливо  вміти  посилатися  на  відповідні  статті  чинного  законодавства  на  функціонування  виконавчої  влади,  місцевого  самоврядування  на  існуючу  практику    забезпечення  прав  і  свобод  людини  і  громадянина  в  Україні</w:t>
      </w:r>
    </w:p>
    <w:p w:rsidR="00E44FDF" w:rsidRPr="00C333A0" w:rsidRDefault="00E44FDF" w:rsidP="00E44FDF">
      <w:pPr>
        <w:ind w:firstLine="709"/>
        <w:jc w:val="both"/>
        <w:rPr>
          <w:sz w:val="28"/>
          <w:szCs w:val="28"/>
        </w:rPr>
      </w:pPr>
      <w:r w:rsidRPr="00C333A0">
        <w:rPr>
          <w:sz w:val="28"/>
          <w:szCs w:val="28"/>
        </w:rPr>
        <w:t xml:space="preserve">   Обговорення  питань  на  семінарському  занятті  ведеться  у формі  вільної  дискусії,  тому  кожен  студент  повинен  уважно  слухати  доповіді і  виступи  всіх  учасників  семінару  та  зреалізувати  </w:t>
      </w:r>
      <w:r w:rsidRPr="00C333A0">
        <w:rPr>
          <w:sz w:val="28"/>
          <w:szCs w:val="28"/>
        </w:rPr>
        <w:lastRenderedPageBreak/>
        <w:t xml:space="preserve">право  виступити  з  доповненням,  або  виправленням   відповідей  попередніх  виступаючих – доповідачів. </w:t>
      </w:r>
    </w:p>
    <w:p w:rsidR="00E44FDF" w:rsidRPr="00C333A0" w:rsidRDefault="00E44FDF" w:rsidP="00E44FDF">
      <w:pPr>
        <w:ind w:firstLine="709"/>
        <w:jc w:val="both"/>
        <w:rPr>
          <w:sz w:val="28"/>
          <w:szCs w:val="28"/>
        </w:rPr>
      </w:pPr>
      <w:r w:rsidRPr="00C333A0">
        <w:rPr>
          <w:sz w:val="28"/>
          <w:szCs w:val="28"/>
        </w:rPr>
        <w:t>За  дорученням  керівника  семінару студентам  можуть  доручатись  додаткові  завдання  у  формі  рефератів,  а  чи  виконання  самостійних  завдань  з  тем  які  не  були  предметом  розгляду  на  семінарах. У  даному  випадку  форма  контролю  за  виконанням  таких  завдань  визначається   керівником  семінару.</w:t>
      </w:r>
    </w:p>
    <w:p w:rsidR="00E44FDF" w:rsidRPr="00C333A0" w:rsidRDefault="00E44FDF" w:rsidP="00E44FDF">
      <w:pPr>
        <w:ind w:firstLine="709"/>
        <w:jc w:val="both"/>
        <w:rPr>
          <w:sz w:val="28"/>
          <w:szCs w:val="28"/>
        </w:rPr>
      </w:pPr>
      <w:r w:rsidRPr="00C333A0">
        <w:rPr>
          <w:sz w:val="28"/>
          <w:szCs w:val="28"/>
        </w:rPr>
        <w:t xml:space="preserve">   Якщо  студент   не  підготувався  до  семінару,  або  пропустив  його,  такий  студент  повинен  відпрацювати  пропущену  тему  у  викладача,  який  веде  семінарські  заняття,  або  у  викладача,  який  читає  лекції  з  цього  курсу.</w:t>
      </w:r>
    </w:p>
    <w:p w:rsidR="00E44FDF" w:rsidRPr="00C333A0" w:rsidRDefault="00E44FDF" w:rsidP="00E44FDF">
      <w:pPr>
        <w:ind w:firstLine="709"/>
        <w:jc w:val="both"/>
        <w:rPr>
          <w:sz w:val="28"/>
          <w:szCs w:val="28"/>
        </w:rPr>
      </w:pPr>
      <w:r w:rsidRPr="00C333A0">
        <w:rPr>
          <w:sz w:val="28"/>
          <w:szCs w:val="28"/>
        </w:rPr>
        <w:t xml:space="preserve">Варто  звернути  увагу  на  те,  що  дотримання  викладених  вище  методичних  рекомендацій  сприятиме  набуттю  ґрунтовних  знань  щодо «Виконавчої  гілки  влади»,  розширенню  правового  світогляду  студентів,  підвищенню  їх  професійного  рівня.  </w:t>
      </w:r>
    </w:p>
    <w:p w:rsidR="00E44FDF" w:rsidRPr="00C333A0" w:rsidRDefault="00E44FDF" w:rsidP="00E44FDF">
      <w:pPr>
        <w:ind w:firstLine="709"/>
        <w:jc w:val="both"/>
        <w:rPr>
          <w:sz w:val="28"/>
          <w:szCs w:val="28"/>
        </w:rPr>
      </w:pPr>
      <w:r w:rsidRPr="00C333A0">
        <w:rPr>
          <w:sz w:val="28"/>
          <w:szCs w:val="28"/>
        </w:rPr>
        <w:t xml:space="preserve">   У результаті проведення семінарських занять студенти повинні:</w:t>
      </w:r>
    </w:p>
    <w:p w:rsidR="00E44FDF" w:rsidRPr="00C333A0" w:rsidRDefault="00E44FDF" w:rsidP="00E44FDF">
      <w:pPr>
        <w:ind w:firstLine="709"/>
        <w:jc w:val="both"/>
        <w:rPr>
          <w:b/>
          <w:sz w:val="28"/>
          <w:szCs w:val="28"/>
        </w:rPr>
      </w:pPr>
      <w:r w:rsidRPr="00C333A0">
        <w:rPr>
          <w:sz w:val="28"/>
          <w:szCs w:val="28"/>
        </w:rPr>
        <w:t>1)</w:t>
      </w:r>
      <w:r w:rsidRPr="00C333A0">
        <w:rPr>
          <w:b/>
          <w:sz w:val="28"/>
          <w:szCs w:val="28"/>
        </w:rPr>
        <w:t>знати: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співвідношення “державного управління” і “виконавчої влади”;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зміст та порядок здійснення державного управління, його функції, форми та методи управлінської діяльності;</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lastRenderedPageBreak/>
        <w:t>- зміст ключових нормативно-правових  актів  у сфері виконавчої влади, тенденції розвитку вітчизняного законодавства у цій галузі;</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поняття державного апарату, систему органів виконавчої влади;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повноваження Президента України щодо виконавчої влади;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xml:space="preserve">- правову основу організації та діяльності Кабінету Міністрів України; </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поняття та систему центральних органів виконавчої влади;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xml:space="preserve">- статус міністерств як провідних центральних органів  виконавчої влади; </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статус урядових органів державного управління, їх компетенцію;</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правову основу організації та діяльності місцевих органів виконавчої влади -  територіальних органів центральних органів виконавчої влади та місцевих державних адміністрацій;</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співвідношення повноважень органів виконавчої влади і органів  місцевого самоврядування;</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поняття та ознаки правових актів управління;</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засади взаємовідносин фізичних і юридичних осіб та виконавчої влади;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поняття, види, статус державних службовців, порядок проходження державної служби;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lastRenderedPageBreak/>
        <w:t>- особливості надання адміністративних послуг, як публічно-сервісної складової діяльності демократичної держави.</w:t>
      </w:r>
    </w:p>
    <w:p w:rsidR="00E44FDF" w:rsidRPr="00C333A0" w:rsidRDefault="00E44FDF" w:rsidP="00E44FDF">
      <w:pPr>
        <w:pStyle w:val="14"/>
        <w:spacing w:line="276" w:lineRule="auto"/>
        <w:ind w:firstLine="709"/>
        <w:jc w:val="both"/>
        <w:rPr>
          <w:rFonts w:ascii="Times New Roman" w:hAnsi="Times New Roman"/>
          <w:sz w:val="28"/>
          <w:szCs w:val="28"/>
        </w:rPr>
      </w:pPr>
    </w:p>
    <w:p w:rsidR="00E44FDF" w:rsidRPr="00C333A0" w:rsidRDefault="00E44FDF" w:rsidP="00E44FDF">
      <w:pPr>
        <w:pStyle w:val="14"/>
        <w:spacing w:line="276" w:lineRule="auto"/>
        <w:ind w:firstLine="709"/>
        <w:jc w:val="both"/>
        <w:rPr>
          <w:rFonts w:ascii="Times New Roman" w:hAnsi="Times New Roman"/>
          <w:b/>
          <w:sz w:val="28"/>
          <w:szCs w:val="28"/>
        </w:rPr>
      </w:pPr>
      <w:r w:rsidRPr="00C333A0">
        <w:rPr>
          <w:rFonts w:ascii="Times New Roman" w:hAnsi="Times New Roman"/>
          <w:b/>
          <w:sz w:val="28"/>
          <w:szCs w:val="28"/>
        </w:rPr>
        <w:t>вміти: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знаходити необхідну інформацію щодо статусу та порядку реалізації повноважень органами виконавчої влади;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користуватися нормативно-правовим актами у сфері виконавчої влади (порівнювати і аналізувати норми; тлумачити і застосовувати чинне  законодавство; узагальнювати практику та робити відповідні висновки);</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xml:space="preserve">- правильно і доцільно застосовувати нормативну базу на практиці, кваліфікувати дії органів державної влади, їх службових і посадових осіб;  </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на основі чинного адміністративного законодавства вирішувати практичні завдання;</w:t>
      </w:r>
    </w:p>
    <w:p w:rsidR="00E44FDF" w:rsidRPr="00C333A0" w:rsidRDefault="00E44FDF" w:rsidP="00E44FDF">
      <w:pPr>
        <w:pStyle w:val="14"/>
        <w:spacing w:line="276" w:lineRule="auto"/>
        <w:ind w:firstLine="709"/>
        <w:jc w:val="both"/>
        <w:rPr>
          <w:rFonts w:ascii="Times New Roman" w:hAnsi="Times New Roman"/>
          <w:sz w:val="28"/>
          <w:szCs w:val="28"/>
        </w:rPr>
      </w:pPr>
      <w:r w:rsidRPr="00C333A0">
        <w:rPr>
          <w:rFonts w:ascii="Times New Roman" w:hAnsi="Times New Roman"/>
          <w:sz w:val="28"/>
          <w:szCs w:val="28"/>
        </w:rPr>
        <w:t>- вирішувати спори щодо порядку проходження державної служби;</w:t>
      </w:r>
    </w:p>
    <w:p w:rsidR="00E44FDF" w:rsidRPr="00C333A0" w:rsidRDefault="00E44FDF" w:rsidP="00E44FDF">
      <w:pPr>
        <w:ind w:firstLine="709"/>
        <w:jc w:val="both"/>
        <w:rPr>
          <w:sz w:val="28"/>
          <w:szCs w:val="28"/>
        </w:rPr>
      </w:pPr>
      <w:r w:rsidRPr="00C333A0">
        <w:rPr>
          <w:sz w:val="28"/>
          <w:szCs w:val="28"/>
        </w:rPr>
        <w:t>- захищати права фізичних та інтереси юридичних осіб у сфері державного управління і виконавчої влади юрисдикційними  способами та у судовому порядку.</w:t>
      </w:r>
    </w:p>
    <w:p w:rsidR="00E44FDF" w:rsidRPr="00C333A0" w:rsidRDefault="00E44FDF" w:rsidP="00E44FDF">
      <w:pPr>
        <w:ind w:firstLine="709"/>
        <w:jc w:val="both"/>
        <w:rPr>
          <w:sz w:val="28"/>
          <w:szCs w:val="28"/>
        </w:rPr>
      </w:pPr>
    </w:p>
    <w:p w:rsidR="00E44FDF" w:rsidRPr="00E44FDF" w:rsidRDefault="00E44FDF" w:rsidP="00E44FDF">
      <w:pPr>
        <w:rPr>
          <w:sz w:val="28"/>
          <w:szCs w:val="28"/>
          <w:lang w:val="uk-UA"/>
        </w:rPr>
      </w:pPr>
    </w:p>
    <w:p w:rsidR="00E44FDF" w:rsidRDefault="00E44FDF" w:rsidP="00E44FDF">
      <w:pPr>
        <w:jc w:val="center"/>
        <w:rPr>
          <w:b/>
          <w:sz w:val="28"/>
          <w:szCs w:val="28"/>
        </w:rPr>
      </w:pPr>
      <w:r w:rsidRPr="00C333A0">
        <w:rPr>
          <w:b/>
          <w:sz w:val="28"/>
          <w:szCs w:val="28"/>
        </w:rPr>
        <w:lastRenderedPageBreak/>
        <w:t>ТЕМАТИКА СЕМІНАРСЬКИХ  ТА  ПРАКТИЧНИХ  ЗАВДАНЬ.</w:t>
      </w:r>
    </w:p>
    <w:p w:rsidR="00E44FDF" w:rsidRPr="00C333A0" w:rsidRDefault="00E44FDF" w:rsidP="00E44FDF">
      <w:pPr>
        <w:jc w:val="center"/>
        <w:rPr>
          <w:b/>
          <w:sz w:val="28"/>
          <w:szCs w:val="28"/>
        </w:rPr>
      </w:pPr>
    </w:p>
    <w:p w:rsidR="00E44FDF" w:rsidRPr="00E44FDF" w:rsidRDefault="00E44FDF" w:rsidP="00E44FDF">
      <w:pPr>
        <w:pStyle w:val="1"/>
        <w:keepNext w:val="0"/>
        <w:widowControl w:val="0"/>
        <w:spacing w:line="276" w:lineRule="auto"/>
        <w:jc w:val="center"/>
        <w:rPr>
          <w:rFonts w:ascii="Times New Roman" w:hAnsi="Times New Roman" w:cs="Times New Roman"/>
          <w:b w:val="0"/>
          <w:color w:val="000000" w:themeColor="text1"/>
        </w:rPr>
      </w:pPr>
      <w:r w:rsidRPr="00E44FDF">
        <w:rPr>
          <w:rFonts w:ascii="Times New Roman" w:hAnsi="Times New Roman" w:cs="Times New Roman"/>
          <w:color w:val="000000" w:themeColor="text1"/>
        </w:rPr>
        <w:t>Тема 1. Виконавча влада як гілка влади в Україні.</w:t>
      </w:r>
    </w:p>
    <w:p w:rsidR="00E44FDF" w:rsidRPr="003A51CE" w:rsidRDefault="00E44FDF" w:rsidP="00E44FDF">
      <w:pPr>
        <w:rPr>
          <w:sz w:val="28"/>
          <w:szCs w:val="28"/>
        </w:rPr>
      </w:pPr>
    </w:p>
    <w:p w:rsidR="00E44FDF" w:rsidRPr="00C333A0" w:rsidRDefault="00E44FDF" w:rsidP="00E44FDF">
      <w:pPr>
        <w:jc w:val="both"/>
        <w:rPr>
          <w:sz w:val="28"/>
          <w:szCs w:val="28"/>
        </w:rPr>
      </w:pPr>
      <w:r w:rsidRPr="003A51CE">
        <w:rPr>
          <w:sz w:val="28"/>
          <w:szCs w:val="28"/>
        </w:rPr>
        <w:t xml:space="preserve">     Особливу  увагу  при  підготовці  до</w:t>
      </w:r>
      <w:r w:rsidRPr="00C333A0">
        <w:rPr>
          <w:sz w:val="28"/>
          <w:szCs w:val="28"/>
        </w:rPr>
        <w:t xml:space="preserve">  семінару  слід  зосередити</w:t>
      </w:r>
      <w:r>
        <w:rPr>
          <w:sz w:val="28"/>
          <w:szCs w:val="28"/>
        </w:rPr>
        <w:t>:</w:t>
      </w:r>
      <w:r w:rsidRPr="00C333A0">
        <w:rPr>
          <w:sz w:val="28"/>
          <w:szCs w:val="28"/>
        </w:rPr>
        <w:t xml:space="preserve">  на  визначеннях  поняття і предмет   виконавчої  влади  в  Україні </w:t>
      </w:r>
      <w:r>
        <w:rPr>
          <w:sz w:val="28"/>
          <w:szCs w:val="28"/>
        </w:rPr>
        <w:t>, особливо,</w:t>
      </w:r>
      <w:r w:rsidRPr="00C333A0">
        <w:rPr>
          <w:sz w:val="28"/>
          <w:szCs w:val="28"/>
        </w:rPr>
        <w:t xml:space="preserve">     </w:t>
      </w:r>
      <w:r>
        <w:rPr>
          <w:sz w:val="28"/>
          <w:szCs w:val="28"/>
        </w:rPr>
        <w:t>п</w:t>
      </w:r>
      <w:r w:rsidRPr="00C333A0">
        <w:rPr>
          <w:sz w:val="28"/>
          <w:szCs w:val="28"/>
        </w:rPr>
        <w:t>оняття державного апарату. Органи державної влади та їх система. Функціональна та організаційна єдність системи органів державної влади. Класифікація органів державної влади за видом (формою) державної діяльності органу. Специфічні риси органів судової влади та органів виконавчої влади. Повноваження Президента України щодо виконавчої влади. Скріплення актів Президента України підписами Прем’єр-міністра України і міністра, відповідального за акт та його виконання. Співвідношення “державного управління” і “виконавчої влади”. Ознаки, якими визначається сфера здійснення виконавчої влади. Система органів виконавчої влади. Поняття та зміст управлінських відносин в системі органів виконавчої влади. Субординаційні відносини. Координаційні відносини. Спрямування та координація органів виконавчої влади. Реординаційні відносини.</w:t>
      </w:r>
    </w:p>
    <w:p w:rsidR="00E44FDF" w:rsidRPr="00C333A0" w:rsidRDefault="00E44FDF" w:rsidP="00E44FDF">
      <w:pPr>
        <w:jc w:val="both"/>
        <w:rPr>
          <w:sz w:val="28"/>
          <w:szCs w:val="28"/>
        </w:rPr>
      </w:pPr>
      <w:r w:rsidRPr="00A62466">
        <w:rPr>
          <w:sz w:val="28"/>
          <w:szCs w:val="28"/>
        </w:rPr>
        <w:t xml:space="preserve">   Необхідно  також  розповісти  про  розвиток   виконавчо-правової  науки  і  освіти  юридичному  інституті,  Прикарпатського  національного  університету  ім. </w:t>
      </w:r>
      <w:r w:rsidRPr="00C333A0">
        <w:rPr>
          <w:sz w:val="28"/>
          <w:szCs w:val="28"/>
        </w:rPr>
        <w:t xml:space="preserve">Василя  Стефаника.  Бажано  </w:t>
      </w:r>
      <w:r w:rsidRPr="00C333A0">
        <w:rPr>
          <w:sz w:val="28"/>
          <w:szCs w:val="28"/>
        </w:rPr>
        <w:lastRenderedPageBreak/>
        <w:t>зазначити  та охарактеризувати  основні  наукові  та  навчально-методичні  видання викладачів  кафедри  конституційного,   міжнародного  та  адміністративного  права,  юридичного  інституту.</w:t>
      </w:r>
    </w:p>
    <w:p w:rsidR="00E44FDF" w:rsidRPr="00C333A0" w:rsidRDefault="00E44FDF" w:rsidP="00E44FDF">
      <w:pPr>
        <w:jc w:val="both"/>
        <w:rPr>
          <w:sz w:val="28"/>
          <w:szCs w:val="28"/>
        </w:rPr>
      </w:pPr>
    </w:p>
    <w:p w:rsidR="00E44FDF" w:rsidRPr="00C333A0" w:rsidRDefault="00E44FDF" w:rsidP="00E44FDF">
      <w:pPr>
        <w:jc w:val="both"/>
        <w:rPr>
          <w:b/>
          <w:sz w:val="28"/>
          <w:szCs w:val="28"/>
        </w:rPr>
      </w:pPr>
      <w:r w:rsidRPr="00C333A0">
        <w:rPr>
          <w:b/>
          <w:sz w:val="28"/>
          <w:szCs w:val="28"/>
        </w:rPr>
        <w:t xml:space="preserve">     </w:t>
      </w:r>
      <w:r w:rsidRPr="00C333A0">
        <w:rPr>
          <w:sz w:val="28"/>
          <w:szCs w:val="28"/>
        </w:rPr>
        <w:t xml:space="preserve"> </w:t>
      </w:r>
      <w:r w:rsidRPr="00C333A0">
        <w:rPr>
          <w:b/>
          <w:sz w:val="28"/>
          <w:szCs w:val="28"/>
        </w:rPr>
        <w:t>Семінарське  заняття  № 1  ( 2 год.)</w:t>
      </w:r>
    </w:p>
    <w:p w:rsidR="00E44FDF" w:rsidRPr="00C333A0" w:rsidRDefault="00E44FDF" w:rsidP="00E44FDF">
      <w:pPr>
        <w:jc w:val="both"/>
        <w:rPr>
          <w:sz w:val="28"/>
          <w:szCs w:val="28"/>
        </w:rPr>
      </w:pPr>
    </w:p>
    <w:p w:rsidR="00E44FDF" w:rsidRDefault="00E44FDF" w:rsidP="00E44FDF">
      <w:pPr>
        <w:jc w:val="both"/>
        <w:rPr>
          <w:sz w:val="28"/>
          <w:szCs w:val="28"/>
        </w:rPr>
      </w:pPr>
      <w:r w:rsidRPr="00C333A0">
        <w:rPr>
          <w:sz w:val="28"/>
          <w:szCs w:val="28"/>
        </w:rPr>
        <w:t xml:space="preserve">      </w:t>
      </w:r>
      <w:r w:rsidRPr="00C333A0">
        <w:rPr>
          <w:b/>
          <w:i/>
          <w:sz w:val="28"/>
          <w:szCs w:val="28"/>
        </w:rPr>
        <w:t>Питання  для  обговорення</w:t>
      </w:r>
      <w:r w:rsidRPr="00C333A0">
        <w:rPr>
          <w:sz w:val="28"/>
          <w:szCs w:val="28"/>
        </w:rPr>
        <w:t>.</w:t>
      </w:r>
    </w:p>
    <w:p w:rsidR="00E44FDF" w:rsidRPr="00C333A0" w:rsidRDefault="00E44FDF" w:rsidP="00E44FDF">
      <w:pPr>
        <w:jc w:val="both"/>
        <w:rPr>
          <w:sz w:val="28"/>
          <w:szCs w:val="28"/>
        </w:rPr>
      </w:pPr>
    </w:p>
    <w:p w:rsidR="00E44FDF" w:rsidRPr="00CD258D" w:rsidRDefault="00E44FDF" w:rsidP="00E44FDF">
      <w:pPr>
        <w:ind w:left="720"/>
        <w:jc w:val="both"/>
        <w:rPr>
          <w:sz w:val="28"/>
          <w:szCs w:val="28"/>
        </w:rPr>
      </w:pPr>
      <w:r w:rsidRPr="00CD258D">
        <w:rPr>
          <w:sz w:val="28"/>
          <w:szCs w:val="28"/>
        </w:rPr>
        <w:t>1.</w:t>
      </w:r>
      <w:r w:rsidRPr="00CD258D">
        <w:rPr>
          <w:sz w:val="28"/>
          <w:szCs w:val="28"/>
        </w:rPr>
        <w:tab/>
        <w:t>Місце виконавчої влади в системі</w:t>
      </w:r>
      <w:r>
        <w:rPr>
          <w:sz w:val="28"/>
          <w:szCs w:val="28"/>
        </w:rPr>
        <w:t xml:space="preserve"> </w:t>
      </w:r>
      <w:r w:rsidRPr="00CD258D">
        <w:rPr>
          <w:sz w:val="28"/>
          <w:szCs w:val="28"/>
        </w:rPr>
        <w:t xml:space="preserve">поділу влад </w:t>
      </w:r>
    </w:p>
    <w:p w:rsidR="00E44FDF" w:rsidRPr="00CD258D" w:rsidRDefault="00E44FDF" w:rsidP="00E44FDF">
      <w:pPr>
        <w:ind w:left="720"/>
        <w:jc w:val="both"/>
        <w:rPr>
          <w:sz w:val="28"/>
          <w:szCs w:val="28"/>
        </w:rPr>
      </w:pPr>
      <w:r>
        <w:rPr>
          <w:sz w:val="28"/>
          <w:szCs w:val="28"/>
        </w:rPr>
        <w:t>2</w:t>
      </w:r>
      <w:r w:rsidRPr="00CD258D">
        <w:rPr>
          <w:sz w:val="28"/>
          <w:szCs w:val="28"/>
        </w:rPr>
        <w:t>.</w:t>
      </w:r>
      <w:r w:rsidRPr="00CD258D">
        <w:rPr>
          <w:sz w:val="28"/>
          <w:szCs w:val="28"/>
        </w:rPr>
        <w:tab/>
        <w:t xml:space="preserve">Президент України та виконавча влада </w:t>
      </w:r>
      <w:r>
        <w:rPr>
          <w:sz w:val="28"/>
          <w:szCs w:val="28"/>
        </w:rPr>
        <w:t>– правовідносини.</w:t>
      </w:r>
    </w:p>
    <w:p w:rsidR="00E44FDF" w:rsidRPr="00CD258D" w:rsidRDefault="00E44FDF" w:rsidP="00E44FDF">
      <w:pPr>
        <w:ind w:left="720"/>
        <w:jc w:val="both"/>
        <w:rPr>
          <w:sz w:val="28"/>
          <w:szCs w:val="28"/>
        </w:rPr>
      </w:pPr>
      <w:r>
        <w:rPr>
          <w:sz w:val="28"/>
          <w:szCs w:val="28"/>
        </w:rPr>
        <w:t>3</w:t>
      </w:r>
      <w:r w:rsidRPr="00CD258D">
        <w:rPr>
          <w:sz w:val="28"/>
          <w:szCs w:val="28"/>
        </w:rPr>
        <w:t>.</w:t>
      </w:r>
      <w:r w:rsidRPr="00CD258D">
        <w:rPr>
          <w:sz w:val="28"/>
          <w:szCs w:val="28"/>
        </w:rPr>
        <w:tab/>
        <w:t>Співвідношення “державного управління”і “виконавчої влади</w:t>
      </w:r>
    </w:p>
    <w:p w:rsidR="00E44FDF" w:rsidRPr="00CD258D" w:rsidRDefault="00E44FDF" w:rsidP="00E44FDF">
      <w:pPr>
        <w:ind w:left="720"/>
        <w:jc w:val="both"/>
        <w:rPr>
          <w:sz w:val="28"/>
          <w:szCs w:val="28"/>
        </w:rPr>
      </w:pPr>
      <w:r>
        <w:rPr>
          <w:sz w:val="28"/>
          <w:szCs w:val="28"/>
        </w:rPr>
        <w:t>4</w:t>
      </w:r>
      <w:r w:rsidRPr="00CD258D">
        <w:rPr>
          <w:sz w:val="28"/>
          <w:szCs w:val="28"/>
        </w:rPr>
        <w:t>.</w:t>
      </w:r>
      <w:r w:rsidRPr="00CD258D">
        <w:rPr>
          <w:sz w:val="28"/>
          <w:szCs w:val="28"/>
        </w:rPr>
        <w:tab/>
        <w:t xml:space="preserve"> Система органів виконавчої влади України </w:t>
      </w:r>
      <w:r w:rsidRPr="00CD258D">
        <w:rPr>
          <w:sz w:val="28"/>
          <w:szCs w:val="28"/>
        </w:rPr>
        <w:tab/>
      </w:r>
    </w:p>
    <w:p w:rsidR="00E44FDF" w:rsidRPr="00C333A0" w:rsidRDefault="00E44FDF" w:rsidP="00E44FDF">
      <w:pPr>
        <w:jc w:val="both"/>
        <w:rPr>
          <w:sz w:val="28"/>
          <w:szCs w:val="28"/>
        </w:rPr>
      </w:pPr>
    </w:p>
    <w:p w:rsidR="00E44FDF" w:rsidRDefault="00E44FDF" w:rsidP="00E44FDF">
      <w:pPr>
        <w:jc w:val="both"/>
        <w:rPr>
          <w:b/>
          <w:i/>
          <w:sz w:val="28"/>
          <w:szCs w:val="28"/>
          <w:lang w:val="uk-UA"/>
        </w:rPr>
      </w:pPr>
      <w:r w:rsidRPr="00C333A0">
        <w:rPr>
          <w:sz w:val="28"/>
          <w:szCs w:val="28"/>
        </w:rPr>
        <w:t xml:space="preserve">    </w:t>
      </w:r>
      <w:r w:rsidRPr="00C333A0">
        <w:rPr>
          <w:b/>
          <w:sz w:val="28"/>
          <w:szCs w:val="28"/>
        </w:rPr>
        <w:t xml:space="preserve"> </w:t>
      </w:r>
      <w:r>
        <w:rPr>
          <w:b/>
          <w:i/>
          <w:sz w:val="28"/>
          <w:szCs w:val="28"/>
        </w:rPr>
        <w:t xml:space="preserve">Теми для  </w:t>
      </w:r>
      <w:r w:rsidRPr="00C333A0">
        <w:rPr>
          <w:b/>
          <w:i/>
          <w:sz w:val="28"/>
          <w:szCs w:val="28"/>
        </w:rPr>
        <w:t xml:space="preserve"> підготовки  рефератів:</w:t>
      </w:r>
    </w:p>
    <w:p w:rsidR="00E44FDF" w:rsidRPr="00E44FDF" w:rsidRDefault="00E44FDF" w:rsidP="00E44FDF">
      <w:pPr>
        <w:jc w:val="both"/>
        <w:rPr>
          <w:b/>
          <w:i/>
          <w:sz w:val="28"/>
          <w:szCs w:val="28"/>
          <w:lang w:val="uk-UA"/>
        </w:rPr>
      </w:pPr>
    </w:p>
    <w:p w:rsidR="00E44FDF" w:rsidRPr="00C333A0" w:rsidRDefault="00E44FDF" w:rsidP="00E44FDF">
      <w:pPr>
        <w:jc w:val="both"/>
        <w:rPr>
          <w:sz w:val="28"/>
          <w:szCs w:val="28"/>
        </w:rPr>
      </w:pPr>
      <w:r>
        <w:rPr>
          <w:sz w:val="28"/>
          <w:szCs w:val="28"/>
        </w:rPr>
        <w:t xml:space="preserve">    Підготуйте  реферат  на  тему:  «Виконавча  влада  після  «Революції  Гідності».</w:t>
      </w:r>
    </w:p>
    <w:p w:rsidR="00E44FDF" w:rsidRPr="00C333A0" w:rsidRDefault="00E44FDF" w:rsidP="00E44FDF">
      <w:pPr>
        <w:jc w:val="both"/>
        <w:rPr>
          <w:sz w:val="28"/>
          <w:szCs w:val="28"/>
        </w:rPr>
      </w:pPr>
    </w:p>
    <w:p w:rsidR="00E44FDF" w:rsidRPr="003A51CE" w:rsidRDefault="00E44FDF" w:rsidP="00E44FDF">
      <w:pPr>
        <w:jc w:val="both"/>
        <w:rPr>
          <w:b/>
          <w:i/>
          <w:sz w:val="28"/>
          <w:szCs w:val="28"/>
        </w:rPr>
      </w:pPr>
      <w:r w:rsidRPr="003A51CE">
        <w:rPr>
          <w:b/>
          <w:i/>
          <w:sz w:val="28"/>
          <w:szCs w:val="28"/>
        </w:rPr>
        <w:t xml:space="preserve">     Питання  для  самоконтролю:</w:t>
      </w:r>
    </w:p>
    <w:p w:rsidR="00E44FDF" w:rsidRPr="00C333A0" w:rsidRDefault="00E44FDF" w:rsidP="00E44FDF">
      <w:pPr>
        <w:jc w:val="both"/>
        <w:rPr>
          <w:b/>
          <w:sz w:val="28"/>
          <w:szCs w:val="28"/>
        </w:rPr>
      </w:pP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Які відносини регулює конституційне право України?</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Дайте визначення конституційного права України як галузі права.</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lastRenderedPageBreak/>
        <w:t>Чи можна стверджувати про наявність єдиного методу правового регулювання у конституційному праві?</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Як проявляється імперативний метод у конституційному праві?</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Проілюструйте структуру конституційного права України.</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Що собою представляє система конституційного права України?</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В чому відмінність конституційного права як галузі права і як галузі юридичної науки?</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Назвіть вчених-конституціоналістів радянського періоду, що зробили вкладу науку.</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Назвіть українських вчених конституціоналістів.</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Назвіть джерела науки конституційного права.</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Чи можна ототожнювати джерела галузі і науки конституційного права?</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Які першочергові завдання має виконувати наука конституційного права?</w:t>
      </w:r>
    </w:p>
    <w:p w:rsidR="00E44FDF" w:rsidRPr="00C333A0" w:rsidRDefault="00E44FDF" w:rsidP="006F423E">
      <w:pPr>
        <w:numPr>
          <w:ilvl w:val="0"/>
          <w:numId w:val="2"/>
        </w:numPr>
        <w:spacing w:line="276" w:lineRule="auto"/>
        <w:ind w:left="1418" w:hanging="698"/>
        <w:jc w:val="both"/>
        <w:rPr>
          <w:sz w:val="28"/>
          <w:szCs w:val="28"/>
        </w:rPr>
      </w:pPr>
      <w:r w:rsidRPr="00C333A0">
        <w:rPr>
          <w:sz w:val="28"/>
          <w:szCs w:val="28"/>
        </w:rPr>
        <w:t>Дайте визначення поняття конституційне право України як навчальна дисципліна.</w:t>
      </w:r>
    </w:p>
    <w:p w:rsidR="00E44FDF" w:rsidRDefault="00E44FDF" w:rsidP="00E44FDF">
      <w:pPr>
        <w:jc w:val="both"/>
        <w:rPr>
          <w:sz w:val="28"/>
          <w:szCs w:val="28"/>
          <w:lang w:val="uk-UA"/>
        </w:rPr>
      </w:pPr>
    </w:p>
    <w:p w:rsidR="00E44FDF" w:rsidRPr="003A51CE" w:rsidRDefault="00E44FDF" w:rsidP="00E44FDF">
      <w:pPr>
        <w:jc w:val="both"/>
        <w:rPr>
          <w:sz w:val="28"/>
          <w:szCs w:val="28"/>
          <w:lang w:val="uk-UA"/>
        </w:rPr>
      </w:pPr>
    </w:p>
    <w:p w:rsidR="00E44FDF" w:rsidRPr="00C333A0" w:rsidRDefault="00E44FDF" w:rsidP="00E44FDF">
      <w:pPr>
        <w:jc w:val="both"/>
        <w:rPr>
          <w:i/>
          <w:sz w:val="28"/>
          <w:szCs w:val="28"/>
        </w:rPr>
      </w:pPr>
      <w:r w:rsidRPr="00C333A0">
        <w:rPr>
          <w:b/>
          <w:i/>
          <w:sz w:val="28"/>
          <w:szCs w:val="28"/>
        </w:rPr>
        <w:lastRenderedPageBreak/>
        <w:t xml:space="preserve">     Нормативні  акти  та    література</w:t>
      </w:r>
      <w:r w:rsidRPr="00C333A0">
        <w:rPr>
          <w:i/>
          <w:sz w:val="28"/>
          <w:szCs w:val="28"/>
        </w:rPr>
        <w:t>:</w:t>
      </w:r>
    </w:p>
    <w:p w:rsidR="00E44FDF" w:rsidRPr="00C333A0" w:rsidRDefault="00E44FDF" w:rsidP="00E44FDF">
      <w:pPr>
        <w:jc w:val="both"/>
        <w:rPr>
          <w:sz w:val="28"/>
          <w:szCs w:val="28"/>
        </w:rPr>
      </w:pP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t>Конституція  України  від  28.06.1996 р.(зі  змінами  після  рішення  Конституційного  суду    України  від  30.09.2010 року № 20 –рп) // Відомості Верховної Ради України – 1996. - № 30.</w:t>
      </w: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t>Декларація  про  державний  суверенітет  України, 16.07.1990 р. //Відомості  Верховної Ради України. – 1990. -№ 31.</w:t>
      </w: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t>Акт  проголошення  незалежності  України  // Відомості Верховної Ради України. – 1991. - № 38.</w:t>
      </w: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t>Закон  України  «Про  правонаступництво України» //Відомості  Верховної Ради України. – 1991. - № 46 – ст..617.</w:t>
      </w: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t>Кравченко В.В. Конституційне право України: Навч. пос.- К.: Атіка, 2004.</w:t>
      </w: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t>Стецюк П.Б. Основи теорії конституції та конституціоналізму. ч.2.- Львів: Астролябія, 2004.</w:t>
      </w: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t>Шемшученко Ю. С., Погорілко В. Ф.  Система  конституційного  права  як  галузі  права,  юридичної  науки  та  навчальної  дисципліни // Вісник  Академії правових  наук. – 2003, - № 2-3. – с.213-224.</w:t>
      </w: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lastRenderedPageBreak/>
        <w:t>Цоклан В. І. Система  сучасних  джерел  конституційного  права  України: проблеми  теорії  та  практики: автореферат дис… канд.  Юрид. Наук: 12.00.02. –К.. 2008. – 21 с.</w:t>
      </w: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t xml:space="preserve">Погорілко В. Ф., Федоренко В. Л. Конституційне  право  України, навч. пос. – К.: ТОВ «КНТ». - 2011. </w:t>
      </w:r>
    </w:p>
    <w:p w:rsidR="00E44FDF" w:rsidRPr="00C333A0" w:rsidRDefault="00E44FDF" w:rsidP="006F423E">
      <w:pPr>
        <w:numPr>
          <w:ilvl w:val="0"/>
          <w:numId w:val="1"/>
        </w:numPr>
        <w:tabs>
          <w:tab w:val="clear" w:pos="720"/>
          <w:tab w:val="num" w:pos="1276"/>
        </w:tabs>
        <w:spacing w:line="276" w:lineRule="auto"/>
        <w:ind w:left="1276" w:hanging="567"/>
        <w:jc w:val="both"/>
        <w:rPr>
          <w:sz w:val="28"/>
          <w:szCs w:val="28"/>
        </w:rPr>
      </w:pPr>
      <w:r w:rsidRPr="00C333A0">
        <w:rPr>
          <w:sz w:val="28"/>
          <w:szCs w:val="28"/>
        </w:rPr>
        <w:t>Шукліна Н. Г.,  Совгиря  О. В.  Конституційне  право  України.  Навчальний  посібник.. – К.  Юрінком Інтер. 2012. 533 с.</w:t>
      </w:r>
    </w:p>
    <w:p w:rsidR="00E44FDF" w:rsidRPr="00C333A0" w:rsidRDefault="00E44FDF" w:rsidP="006F423E">
      <w:pPr>
        <w:numPr>
          <w:ilvl w:val="0"/>
          <w:numId w:val="1"/>
        </w:numPr>
        <w:shd w:val="clear" w:color="auto" w:fill="FFFFFF"/>
        <w:tabs>
          <w:tab w:val="clear" w:pos="720"/>
          <w:tab w:val="num" w:pos="1276"/>
        </w:tabs>
        <w:spacing w:line="276" w:lineRule="auto"/>
        <w:ind w:left="1276" w:hanging="567"/>
        <w:jc w:val="both"/>
        <w:rPr>
          <w:bCs/>
          <w:color w:val="000000"/>
          <w:sz w:val="28"/>
          <w:szCs w:val="28"/>
        </w:rPr>
      </w:pPr>
      <w:r w:rsidRPr="00C333A0">
        <w:rPr>
          <w:bCs/>
          <w:color w:val="000000"/>
          <w:sz w:val="28"/>
          <w:szCs w:val="28"/>
        </w:rPr>
        <w:t>Майданник  О. О. Конституційне  право  України.  Навчальний  посібник,  К. 2012 – 167с</w:t>
      </w:r>
    </w:p>
    <w:p w:rsidR="00E44FDF" w:rsidRPr="00C333A0" w:rsidRDefault="00E44FDF" w:rsidP="006F423E">
      <w:pPr>
        <w:numPr>
          <w:ilvl w:val="0"/>
          <w:numId w:val="1"/>
        </w:numPr>
        <w:shd w:val="clear" w:color="auto" w:fill="FFFFFF"/>
        <w:tabs>
          <w:tab w:val="clear" w:pos="720"/>
          <w:tab w:val="num" w:pos="1276"/>
        </w:tabs>
        <w:spacing w:line="276" w:lineRule="auto"/>
        <w:ind w:left="1276" w:hanging="567"/>
        <w:jc w:val="both"/>
        <w:rPr>
          <w:bCs/>
          <w:color w:val="000000"/>
          <w:sz w:val="28"/>
          <w:szCs w:val="28"/>
        </w:rPr>
      </w:pPr>
      <w:r w:rsidRPr="00C333A0">
        <w:rPr>
          <w:bCs/>
          <w:color w:val="000000"/>
          <w:sz w:val="28"/>
          <w:szCs w:val="28"/>
        </w:rPr>
        <w:t>Шаптала  Н. К.  Задорожня Г. В.  Конституційне  право  України.  К. 2012- 472с</w:t>
      </w:r>
    </w:p>
    <w:p w:rsidR="00E44FDF" w:rsidRPr="00C333A0" w:rsidRDefault="00E44FDF" w:rsidP="006F423E">
      <w:pPr>
        <w:numPr>
          <w:ilvl w:val="0"/>
          <w:numId w:val="1"/>
        </w:numPr>
        <w:shd w:val="clear" w:color="auto" w:fill="FFFFFF"/>
        <w:tabs>
          <w:tab w:val="clear" w:pos="720"/>
          <w:tab w:val="num" w:pos="1276"/>
        </w:tabs>
        <w:spacing w:line="276" w:lineRule="auto"/>
        <w:ind w:left="1276" w:hanging="567"/>
        <w:jc w:val="both"/>
        <w:rPr>
          <w:color w:val="000000"/>
          <w:sz w:val="28"/>
          <w:szCs w:val="28"/>
        </w:rPr>
      </w:pPr>
      <w:r w:rsidRPr="00C333A0">
        <w:rPr>
          <w:color w:val="000000"/>
          <w:sz w:val="28"/>
          <w:szCs w:val="28"/>
        </w:rPr>
        <w:t> Тетарчук І.В.  Конституційне  право  україни.  Навчальний  посібник. Видавництво: центр  навчальної  літератури – 2013. 218с</w:t>
      </w:r>
    </w:p>
    <w:p w:rsidR="00E44FDF" w:rsidRDefault="00E44FDF" w:rsidP="006F423E">
      <w:pPr>
        <w:numPr>
          <w:ilvl w:val="0"/>
          <w:numId w:val="1"/>
        </w:numPr>
        <w:shd w:val="clear" w:color="auto" w:fill="FFFFFF"/>
        <w:tabs>
          <w:tab w:val="clear" w:pos="720"/>
          <w:tab w:val="num" w:pos="1276"/>
        </w:tabs>
        <w:spacing w:line="276" w:lineRule="auto"/>
        <w:ind w:left="1276" w:hanging="567"/>
        <w:jc w:val="both"/>
        <w:rPr>
          <w:color w:val="000000"/>
          <w:sz w:val="28"/>
          <w:szCs w:val="28"/>
        </w:rPr>
      </w:pPr>
      <w:r w:rsidRPr="00C333A0">
        <w:rPr>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E44FDF" w:rsidRDefault="00E44FDF" w:rsidP="00E44FDF">
      <w:pPr>
        <w:shd w:val="clear" w:color="auto" w:fill="FFFFFF"/>
        <w:ind w:left="720"/>
        <w:jc w:val="both"/>
        <w:rPr>
          <w:color w:val="000000"/>
          <w:sz w:val="28"/>
          <w:szCs w:val="28"/>
        </w:rPr>
      </w:pPr>
    </w:p>
    <w:p w:rsidR="00E44FDF" w:rsidRPr="000A6F95" w:rsidRDefault="00E44FDF" w:rsidP="00E44FDF">
      <w:pPr>
        <w:shd w:val="clear" w:color="auto" w:fill="FFFFFF"/>
        <w:ind w:left="720"/>
        <w:jc w:val="both"/>
        <w:rPr>
          <w:color w:val="000000"/>
          <w:sz w:val="28"/>
          <w:szCs w:val="28"/>
        </w:rPr>
      </w:pPr>
    </w:p>
    <w:p w:rsidR="00E44FDF" w:rsidRDefault="00E44FDF" w:rsidP="00E44FDF">
      <w:pPr>
        <w:shd w:val="clear" w:color="auto" w:fill="FFFFFF"/>
        <w:ind w:left="720"/>
        <w:jc w:val="both"/>
        <w:rPr>
          <w:b/>
          <w:sz w:val="28"/>
          <w:szCs w:val="28"/>
          <w:lang w:val="uk-UA"/>
        </w:rPr>
      </w:pPr>
    </w:p>
    <w:p w:rsidR="00E44FDF" w:rsidRDefault="00E44FDF" w:rsidP="00E44FDF">
      <w:pPr>
        <w:shd w:val="clear" w:color="auto" w:fill="FFFFFF"/>
        <w:ind w:left="720"/>
        <w:jc w:val="both"/>
        <w:rPr>
          <w:b/>
          <w:sz w:val="28"/>
          <w:szCs w:val="28"/>
        </w:rPr>
      </w:pPr>
      <w:r w:rsidRPr="000A6F95">
        <w:rPr>
          <w:b/>
          <w:sz w:val="28"/>
          <w:szCs w:val="28"/>
        </w:rPr>
        <w:lastRenderedPageBreak/>
        <w:t>Тема 2. Кабінет Міністрів України</w:t>
      </w:r>
    </w:p>
    <w:p w:rsidR="00E44FDF" w:rsidRDefault="00E44FDF" w:rsidP="00E44FDF">
      <w:pPr>
        <w:shd w:val="clear" w:color="auto" w:fill="FFFFFF"/>
        <w:ind w:left="720"/>
        <w:jc w:val="both"/>
        <w:rPr>
          <w:b/>
          <w:sz w:val="28"/>
          <w:szCs w:val="28"/>
        </w:rPr>
      </w:pPr>
    </w:p>
    <w:p w:rsidR="00E44FDF" w:rsidRDefault="00E44FDF" w:rsidP="00E44FDF">
      <w:pPr>
        <w:shd w:val="clear" w:color="auto" w:fill="FFFFFF"/>
        <w:ind w:left="720"/>
        <w:jc w:val="both"/>
        <w:rPr>
          <w:b/>
          <w:sz w:val="28"/>
          <w:szCs w:val="28"/>
        </w:rPr>
      </w:pPr>
    </w:p>
    <w:p w:rsidR="00E44FDF" w:rsidRDefault="00E44FDF" w:rsidP="00E44FDF">
      <w:pPr>
        <w:pStyle w:val="ab"/>
        <w:widowControl w:val="0"/>
        <w:spacing w:line="276" w:lineRule="auto"/>
        <w:ind w:left="426" w:firstLine="567"/>
        <w:jc w:val="both"/>
        <w:rPr>
          <w:sz w:val="28"/>
          <w:szCs w:val="28"/>
          <w:lang w:val="uk-UA"/>
        </w:rPr>
      </w:pPr>
      <w:r w:rsidRPr="000A6F95">
        <w:rPr>
          <w:sz w:val="28"/>
          <w:szCs w:val="28"/>
          <w:lang w:val="uk-UA"/>
        </w:rPr>
        <w:t xml:space="preserve">При підготовці  до  семінару  слід  зосередити увагу на: Правовій основі організації та діяльності Кабінету Міністрів України. Принципи діяльності та завдання Кабінету Міністрів України. Компетенція Уряду. Склад Кабінету Міністрів України. Права членів Кабінету Міністрів України, вимоги до них. Порядок призначення Прем’єр-міністра України. Порядок призначення членів Уряду. Складення повноважень Кабінетом Міністрів України перед новообраною Верховною Радою України. Відставка Уряду. Припинення повноважень членів Кабінету Міністрів України. Повноваження Прем’єр-міністра України. Повноваження Першого віце-прем’єр-міністра України (віце-прем’єр-міністра України). Повноваження Міністра України. Засідання Кабінету Міністрів України. Секретаріат Кабінету Міністрів України. Урядові комітети. Дорадчі та консультативні органи. </w:t>
      </w:r>
      <w:r>
        <w:rPr>
          <w:sz w:val="28"/>
          <w:szCs w:val="28"/>
          <w:lang w:val="uk-UA"/>
        </w:rPr>
        <w:t xml:space="preserve">  </w:t>
      </w:r>
    </w:p>
    <w:p w:rsidR="00E44FDF" w:rsidRPr="000A6F95" w:rsidRDefault="00E44FDF" w:rsidP="00E44FDF">
      <w:pPr>
        <w:pStyle w:val="ab"/>
        <w:widowControl w:val="0"/>
        <w:spacing w:line="276" w:lineRule="auto"/>
        <w:ind w:left="426" w:firstLine="567"/>
        <w:jc w:val="both"/>
        <w:rPr>
          <w:sz w:val="28"/>
          <w:szCs w:val="28"/>
          <w:lang w:val="uk-UA"/>
        </w:rPr>
      </w:pPr>
    </w:p>
    <w:p w:rsidR="00E44FDF" w:rsidRDefault="00E44FDF" w:rsidP="00E44FDF">
      <w:pPr>
        <w:ind w:firstLine="567"/>
        <w:jc w:val="both"/>
        <w:rPr>
          <w:b/>
          <w:sz w:val="28"/>
          <w:szCs w:val="28"/>
        </w:rPr>
      </w:pPr>
      <w:r>
        <w:rPr>
          <w:b/>
          <w:sz w:val="28"/>
          <w:szCs w:val="28"/>
        </w:rPr>
        <w:t>Семінарське  заняття  № 2</w:t>
      </w:r>
      <w:r w:rsidRPr="00C333A0">
        <w:rPr>
          <w:b/>
          <w:sz w:val="28"/>
          <w:szCs w:val="28"/>
        </w:rPr>
        <w:t xml:space="preserve">  ( 2 год.)</w:t>
      </w:r>
    </w:p>
    <w:p w:rsidR="00E44FDF" w:rsidRPr="000A6F95" w:rsidRDefault="00E44FDF" w:rsidP="00E44FDF">
      <w:pPr>
        <w:ind w:firstLine="567"/>
        <w:jc w:val="both"/>
        <w:rPr>
          <w:b/>
          <w:sz w:val="28"/>
          <w:szCs w:val="28"/>
        </w:rPr>
      </w:pPr>
    </w:p>
    <w:p w:rsidR="00E44FDF" w:rsidRPr="000A6F95" w:rsidRDefault="00E44FDF" w:rsidP="00E44FDF">
      <w:pPr>
        <w:jc w:val="both"/>
        <w:rPr>
          <w:sz w:val="28"/>
          <w:szCs w:val="28"/>
        </w:rPr>
      </w:pPr>
      <w:r w:rsidRPr="00C333A0">
        <w:rPr>
          <w:sz w:val="28"/>
          <w:szCs w:val="28"/>
        </w:rPr>
        <w:t xml:space="preserve">      </w:t>
      </w:r>
      <w:r w:rsidRPr="00C333A0">
        <w:rPr>
          <w:b/>
          <w:i/>
          <w:sz w:val="28"/>
          <w:szCs w:val="28"/>
        </w:rPr>
        <w:t>Питання  для  обговорення</w:t>
      </w:r>
      <w:r w:rsidRPr="00C333A0">
        <w:rPr>
          <w:sz w:val="28"/>
          <w:szCs w:val="28"/>
        </w:rPr>
        <w:t>.</w:t>
      </w:r>
    </w:p>
    <w:p w:rsidR="00E44FDF" w:rsidRPr="00C2522C" w:rsidRDefault="00E44FDF" w:rsidP="00E44FDF">
      <w:pPr>
        <w:pStyle w:val="27"/>
        <w:shd w:val="clear" w:color="auto" w:fill="auto"/>
        <w:tabs>
          <w:tab w:val="left" w:pos="1235"/>
        </w:tabs>
        <w:spacing w:line="276" w:lineRule="auto"/>
        <w:ind w:left="1134" w:hanging="425"/>
        <w:jc w:val="both"/>
        <w:rPr>
          <w:rFonts w:ascii="Times New Roman" w:hAnsi="Times New Roman" w:cs="Times New Roman"/>
          <w:sz w:val="28"/>
          <w:szCs w:val="28"/>
        </w:rPr>
      </w:pPr>
      <w:r>
        <w:rPr>
          <w:rFonts w:ascii="Times New Roman" w:hAnsi="Times New Roman" w:cs="Times New Roman"/>
          <w:color w:val="000000"/>
          <w:sz w:val="28"/>
          <w:szCs w:val="28"/>
          <w:lang w:bidi="uk-UA"/>
        </w:rPr>
        <w:t xml:space="preserve">1.      </w:t>
      </w:r>
      <w:r w:rsidRPr="00C2522C">
        <w:rPr>
          <w:rFonts w:ascii="Times New Roman" w:hAnsi="Times New Roman" w:cs="Times New Roman"/>
          <w:color w:val="000000"/>
          <w:sz w:val="28"/>
          <w:szCs w:val="28"/>
          <w:lang w:bidi="uk-UA"/>
        </w:rPr>
        <w:t>Повноваже</w:t>
      </w:r>
      <w:r>
        <w:rPr>
          <w:rFonts w:ascii="Times New Roman" w:hAnsi="Times New Roman" w:cs="Times New Roman"/>
          <w:sz w:val="28"/>
          <w:szCs w:val="28"/>
        </w:rPr>
        <w:t>ння Прем’єр-міністра України.</w:t>
      </w:r>
    </w:p>
    <w:p w:rsidR="00E44FDF" w:rsidRPr="00C2522C" w:rsidRDefault="00E44FDF" w:rsidP="00E44FDF">
      <w:pPr>
        <w:pStyle w:val="27"/>
        <w:shd w:val="clear" w:color="auto" w:fill="auto"/>
        <w:tabs>
          <w:tab w:val="left" w:pos="1276"/>
        </w:tabs>
        <w:spacing w:line="276" w:lineRule="auto"/>
        <w:ind w:left="1276" w:hanging="567"/>
        <w:jc w:val="both"/>
        <w:rPr>
          <w:rFonts w:ascii="Times New Roman" w:hAnsi="Times New Roman" w:cs="Times New Roman"/>
          <w:sz w:val="28"/>
          <w:szCs w:val="28"/>
        </w:rPr>
      </w:pPr>
      <w:r>
        <w:rPr>
          <w:rFonts w:ascii="Times New Roman" w:hAnsi="Times New Roman" w:cs="Times New Roman"/>
          <w:color w:val="000000"/>
          <w:sz w:val="28"/>
          <w:szCs w:val="28"/>
          <w:lang w:bidi="uk-UA"/>
        </w:rPr>
        <w:lastRenderedPageBreak/>
        <w:t xml:space="preserve">2.      </w:t>
      </w:r>
      <w:r w:rsidRPr="00C2522C">
        <w:rPr>
          <w:rFonts w:ascii="Times New Roman" w:hAnsi="Times New Roman" w:cs="Times New Roman"/>
          <w:color w:val="000000"/>
          <w:sz w:val="28"/>
          <w:szCs w:val="28"/>
          <w:lang w:bidi="uk-UA"/>
        </w:rPr>
        <w:t xml:space="preserve">Повноваження Першого віце-прем’єр-міністра України </w:t>
      </w:r>
      <w:r>
        <w:rPr>
          <w:rFonts w:ascii="Times New Roman" w:hAnsi="Times New Roman" w:cs="Times New Roman"/>
          <w:color w:val="000000"/>
          <w:sz w:val="28"/>
          <w:szCs w:val="28"/>
          <w:lang w:bidi="uk-UA"/>
        </w:rPr>
        <w:t xml:space="preserve">   </w:t>
      </w:r>
      <w:r>
        <w:rPr>
          <w:rFonts w:ascii="Times New Roman" w:hAnsi="Times New Roman" w:cs="Times New Roman"/>
          <w:sz w:val="28"/>
          <w:szCs w:val="28"/>
        </w:rPr>
        <w:t>(віце</w:t>
      </w:r>
      <w:r w:rsidRPr="00C2522C">
        <w:rPr>
          <w:rFonts w:ascii="Times New Roman" w:hAnsi="Times New Roman" w:cs="Times New Roman"/>
          <w:sz w:val="28"/>
          <w:szCs w:val="28"/>
        </w:rPr>
        <w:t>прем’єр-міністра України)</w:t>
      </w:r>
      <w:r>
        <w:rPr>
          <w:rFonts w:ascii="Times New Roman" w:hAnsi="Times New Roman" w:cs="Times New Roman"/>
          <w:sz w:val="28"/>
          <w:szCs w:val="28"/>
        </w:rPr>
        <w:t>.</w:t>
      </w:r>
    </w:p>
    <w:p w:rsidR="00E44FDF" w:rsidRPr="00C2522C" w:rsidRDefault="00E44FDF" w:rsidP="00E44FDF">
      <w:pPr>
        <w:pStyle w:val="27"/>
        <w:shd w:val="clear" w:color="auto" w:fill="auto"/>
        <w:tabs>
          <w:tab w:val="left" w:leader="dot" w:pos="5261"/>
        </w:tabs>
        <w:spacing w:line="276"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3.    </w:t>
      </w:r>
      <w:r w:rsidRPr="00C2522C">
        <w:rPr>
          <w:rFonts w:ascii="Times New Roman" w:hAnsi="Times New Roman" w:cs="Times New Roman"/>
          <w:sz w:val="28"/>
          <w:szCs w:val="28"/>
        </w:rPr>
        <w:t xml:space="preserve"> Повноваження  м</w:t>
      </w:r>
      <w:r w:rsidRPr="00C2522C">
        <w:rPr>
          <w:rFonts w:ascii="Times New Roman" w:hAnsi="Times New Roman" w:cs="Times New Roman"/>
          <w:color w:val="000000"/>
          <w:sz w:val="28"/>
          <w:szCs w:val="28"/>
          <w:lang w:bidi="uk-UA"/>
        </w:rPr>
        <w:t>іністра України</w:t>
      </w:r>
      <w:r>
        <w:rPr>
          <w:rFonts w:ascii="Times New Roman" w:hAnsi="Times New Roman" w:cs="Times New Roman"/>
          <w:color w:val="000000"/>
          <w:sz w:val="28"/>
          <w:szCs w:val="28"/>
          <w:lang w:bidi="uk-UA"/>
        </w:rPr>
        <w:t>.</w:t>
      </w:r>
      <w:r w:rsidRPr="00C2522C">
        <w:rPr>
          <w:rFonts w:ascii="Times New Roman" w:hAnsi="Times New Roman" w:cs="Times New Roman"/>
          <w:color w:val="000000"/>
          <w:sz w:val="28"/>
          <w:szCs w:val="28"/>
          <w:lang w:bidi="uk-UA"/>
        </w:rPr>
        <w:t xml:space="preserve"> </w:t>
      </w:r>
    </w:p>
    <w:p w:rsidR="00E44FDF" w:rsidRDefault="00E44FDF" w:rsidP="00E44FDF">
      <w:pPr>
        <w:pStyle w:val="27"/>
        <w:shd w:val="clear" w:color="auto" w:fill="auto"/>
        <w:tabs>
          <w:tab w:val="left" w:pos="1235"/>
        </w:tabs>
        <w:spacing w:line="276" w:lineRule="auto"/>
        <w:ind w:left="1134" w:hanging="425"/>
        <w:jc w:val="both"/>
        <w:rPr>
          <w:rFonts w:ascii="Times New Roman" w:hAnsi="Times New Roman" w:cs="Times New Roman"/>
          <w:sz w:val="28"/>
          <w:szCs w:val="28"/>
        </w:rPr>
      </w:pPr>
      <w:r>
        <w:rPr>
          <w:rFonts w:ascii="Times New Roman" w:hAnsi="Times New Roman" w:cs="Times New Roman"/>
          <w:color w:val="000000"/>
          <w:sz w:val="28"/>
          <w:szCs w:val="28"/>
          <w:lang w:bidi="uk-UA"/>
        </w:rPr>
        <w:t xml:space="preserve">4.      </w:t>
      </w:r>
      <w:r w:rsidRPr="00C2522C">
        <w:rPr>
          <w:rFonts w:ascii="Times New Roman" w:hAnsi="Times New Roman" w:cs="Times New Roman"/>
          <w:color w:val="000000"/>
          <w:sz w:val="28"/>
          <w:szCs w:val="28"/>
          <w:lang w:bidi="uk-UA"/>
        </w:rPr>
        <w:t>Організація роботи Кабінету Міністрів</w:t>
      </w:r>
      <w:r>
        <w:rPr>
          <w:rFonts w:ascii="Times New Roman" w:hAnsi="Times New Roman" w:cs="Times New Roman"/>
          <w:sz w:val="28"/>
          <w:szCs w:val="28"/>
        </w:rPr>
        <w:t xml:space="preserve"> </w:t>
      </w:r>
      <w:r w:rsidRPr="00C2522C">
        <w:rPr>
          <w:rFonts w:ascii="Times New Roman" w:hAnsi="Times New Roman" w:cs="Times New Roman"/>
          <w:color w:val="000000"/>
          <w:sz w:val="28"/>
          <w:szCs w:val="28"/>
          <w:lang w:bidi="uk-UA"/>
        </w:rPr>
        <w:t>Україн</w:t>
      </w:r>
      <w:r w:rsidRPr="00C2522C">
        <w:rPr>
          <w:rFonts w:ascii="Times New Roman" w:hAnsi="Times New Roman" w:cs="Times New Roman"/>
          <w:sz w:val="28"/>
          <w:szCs w:val="28"/>
        </w:rPr>
        <w:t>и</w:t>
      </w:r>
      <w:r>
        <w:rPr>
          <w:rFonts w:ascii="Times New Roman" w:hAnsi="Times New Roman" w:cs="Times New Roman"/>
          <w:sz w:val="28"/>
          <w:szCs w:val="28"/>
        </w:rPr>
        <w:t>.</w:t>
      </w:r>
    </w:p>
    <w:p w:rsidR="00E44FDF" w:rsidRPr="00724FE9" w:rsidRDefault="00E44FDF" w:rsidP="00E44FDF">
      <w:pPr>
        <w:pStyle w:val="27"/>
        <w:shd w:val="clear" w:color="auto" w:fill="auto"/>
        <w:tabs>
          <w:tab w:val="left" w:leader="dot" w:pos="4934"/>
        </w:tabs>
        <w:spacing w:line="276" w:lineRule="auto"/>
        <w:ind w:left="426" w:firstLine="0"/>
        <w:jc w:val="both"/>
        <w:rPr>
          <w:rFonts w:ascii="Times New Roman" w:hAnsi="Times New Roman" w:cs="Times New Roman"/>
          <w:i/>
          <w:sz w:val="28"/>
          <w:szCs w:val="28"/>
        </w:rPr>
      </w:pPr>
    </w:p>
    <w:p w:rsidR="00E44FDF" w:rsidRPr="003A51CE" w:rsidRDefault="00E44FDF" w:rsidP="00E44FDF">
      <w:pPr>
        <w:pStyle w:val="16"/>
        <w:keepNext/>
        <w:keepLines/>
        <w:shd w:val="clear" w:color="auto" w:fill="auto"/>
        <w:spacing w:beforeLines="20" w:afterLines="20" w:line="276" w:lineRule="auto"/>
        <w:ind w:leftChars="193" w:left="463" w:rightChars="11" w:right="26" w:firstLine="1"/>
        <w:rPr>
          <w:rStyle w:val="15"/>
          <w:rFonts w:ascii="Times New Roman" w:hAnsi="Times New Roman" w:cs="Times New Roman"/>
          <w:i/>
          <w:color w:val="000000"/>
          <w:sz w:val="28"/>
          <w:szCs w:val="28"/>
        </w:rPr>
      </w:pPr>
      <w:r w:rsidRPr="003A51CE">
        <w:rPr>
          <w:rStyle w:val="15"/>
          <w:rFonts w:ascii="Times New Roman" w:hAnsi="Times New Roman" w:cs="Times New Roman"/>
          <w:i/>
          <w:color w:val="000000"/>
          <w:sz w:val="28"/>
          <w:szCs w:val="28"/>
        </w:rPr>
        <w:t>Питання для самоконтролю:</w:t>
      </w:r>
    </w:p>
    <w:p w:rsidR="00E44FDF" w:rsidRPr="000A6F95" w:rsidRDefault="00E44FDF" w:rsidP="00E44FDF">
      <w:pPr>
        <w:pStyle w:val="16"/>
        <w:keepNext/>
        <w:keepLines/>
        <w:shd w:val="clear" w:color="auto" w:fill="auto"/>
        <w:spacing w:beforeLines="20" w:afterLines="20" w:line="276" w:lineRule="auto"/>
        <w:ind w:leftChars="193" w:left="463" w:rightChars="11" w:right="26" w:firstLine="1"/>
        <w:rPr>
          <w:sz w:val="28"/>
          <w:szCs w:val="28"/>
        </w:rPr>
      </w:pPr>
    </w:p>
    <w:p w:rsidR="00E44FDF" w:rsidRPr="000A6F95" w:rsidRDefault="00E44FDF" w:rsidP="006F423E">
      <w:pPr>
        <w:pStyle w:val="210"/>
        <w:numPr>
          <w:ilvl w:val="0"/>
          <w:numId w:val="5"/>
        </w:numPr>
        <w:shd w:val="clear" w:color="auto" w:fill="auto"/>
        <w:tabs>
          <w:tab w:val="left" w:pos="1276"/>
        </w:tabs>
        <w:spacing w:beforeLines="20" w:afterLines="20" w:line="276" w:lineRule="auto"/>
        <w:ind w:leftChars="257" w:left="977" w:rightChars="11" w:right="26" w:hanging="360"/>
        <w:rPr>
          <w:sz w:val="28"/>
          <w:szCs w:val="28"/>
        </w:rPr>
      </w:pPr>
      <w:r w:rsidRPr="000A6F95">
        <w:rPr>
          <w:color w:val="000000"/>
          <w:sz w:val="28"/>
          <w:szCs w:val="28"/>
        </w:rPr>
        <w:t>На яких принципах ґрунтується діяльність Кабі</w:t>
      </w:r>
      <w:r w:rsidRPr="000A6F95">
        <w:rPr>
          <w:color w:val="000000"/>
          <w:sz w:val="28"/>
          <w:szCs w:val="28"/>
        </w:rPr>
        <w:softHyphen/>
        <w:t xml:space="preserve">нету Міністрів </w:t>
      </w:r>
      <w:r>
        <w:rPr>
          <w:color w:val="000000"/>
          <w:sz w:val="28"/>
          <w:szCs w:val="28"/>
        </w:rPr>
        <w:t xml:space="preserve">  </w:t>
      </w:r>
      <w:r w:rsidRPr="000A6F95">
        <w:rPr>
          <w:color w:val="000000"/>
          <w:sz w:val="28"/>
          <w:szCs w:val="28"/>
        </w:rPr>
        <w:t>України?</w:t>
      </w:r>
    </w:p>
    <w:p w:rsidR="00E44FDF" w:rsidRPr="000A6F95" w:rsidRDefault="00E44FDF" w:rsidP="006F423E">
      <w:pPr>
        <w:pStyle w:val="210"/>
        <w:numPr>
          <w:ilvl w:val="0"/>
          <w:numId w:val="6"/>
        </w:numPr>
        <w:shd w:val="clear" w:color="auto" w:fill="auto"/>
        <w:tabs>
          <w:tab w:val="left" w:pos="601"/>
          <w:tab w:val="left" w:pos="1276"/>
        </w:tabs>
        <w:spacing w:beforeLines="20" w:afterLines="20" w:line="276" w:lineRule="auto"/>
        <w:ind w:leftChars="322" w:left="773" w:rightChars="11" w:right="26" w:firstLine="340"/>
        <w:rPr>
          <w:sz w:val="28"/>
          <w:szCs w:val="28"/>
        </w:rPr>
      </w:pPr>
      <w:r w:rsidRPr="000A6F95">
        <w:rPr>
          <w:color w:val="000000"/>
          <w:sz w:val="28"/>
          <w:szCs w:val="28"/>
        </w:rPr>
        <w:t>Які завдання стоять перед Кабінетом Міністрів України?</w:t>
      </w:r>
    </w:p>
    <w:p w:rsidR="00E44FDF" w:rsidRPr="000A6F95" w:rsidRDefault="00E44FDF" w:rsidP="006F423E">
      <w:pPr>
        <w:pStyle w:val="210"/>
        <w:numPr>
          <w:ilvl w:val="0"/>
          <w:numId w:val="6"/>
        </w:numPr>
        <w:shd w:val="clear" w:color="auto" w:fill="auto"/>
        <w:tabs>
          <w:tab w:val="left" w:pos="648"/>
          <w:tab w:val="left" w:pos="1276"/>
        </w:tabs>
        <w:spacing w:beforeLines="20" w:afterLines="20" w:line="276" w:lineRule="auto"/>
        <w:ind w:leftChars="322" w:left="773" w:rightChars="11" w:right="26" w:firstLine="340"/>
        <w:rPr>
          <w:sz w:val="28"/>
          <w:szCs w:val="28"/>
        </w:rPr>
      </w:pPr>
      <w:r w:rsidRPr="000A6F95">
        <w:rPr>
          <w:color w:val="000000"/>
          <w:sz w:val="28"/>
          <w:szCs w:val="28"/>
        </w:rPr>
        <w:t>Які повноваження має Уряд України?</w:t>
      </w:r>
    </w:p>
    <w:p w:rsidR="00E44FDF" w:rsidRPr="000A6F95" w:rsidRDefault="00E44FDF" w:rsidP="006F423E">
      <w:pPr>
        <w:pStyle w:val="210"/>
        <w:numPr>
          <w:ilvl w:val="0"/>
          <w:numId w:val="6"/>
        </w:numPr>
        <w:shd w:val="clear" w:color="auto" w:fill="auto"/>
        <w:tabs>
          <w:tab w:val="left" w:pos="606"/>
          <w:tab w:val="left" w:pos="1276"/>
        </w:tabs>
        <w:spacing w:beforeLines="20" w:afterLines="20" w:line="276" w:lineRule="auto"/>
        <w:ind w:leftChars="321" w:left="770" w:rightChars="11" w:right="26" w:firstLine="340"/>
        <w:rPr>
          <w:sz w:val="28"/>
          <w:szCs w:val="28"/>
        </w:rPr>
      </w:pPr>
      <w:r w:rsidRPr="000A6F95">
        <w:rPr>
          <w:color w:val="000000"/>
          <w:sz w:val="28"/>
          <w:szCs w:val="28"/>
        </w:rPr>
        <w:t>Хто входить до складу Кабінету Міністрів Украї</w:t>
      </w:r>
      <w:r w:rsidRPr="000A6F95">
        <w:rPr>
          <w:color w:val="000000"/>
          <w:sz w:val="28"/>
          <w:szCs w:val="28"/>
        </w:rPr>
        <w:softHyphen/>
        <w:t>ни? Які вимоги висуваються до членів Уряду?</w:t>
      </w:r>
    </w:p>
    <w:p w:rsidR="00E44FDF" w:rsidRPr="000A6F95" w:rsidRDefault="00E44FDF" w:rsidP="006F423E">
      <w:pPr>
        <w:pStyle w:val="210"/>
        <w:numPr>
          <w:ilvl w:val="0"/>
          <w:numId w:val="6"/>
        </w:numPr>
        <w:shd w:val="clear" w:color="auto" w:fill="auto"/>
        <w:tabs>
          <w:tab w:val="left" w:pos="596"/>
          <w:tab w:val="left" w:pos="1276"/>
        </w:tabs>
        <w:spacing w:beforeLines="20" w:afterLines="20" w:line="276" w:lineRule="auto"/>
        <w:ind w:leftChars="322" w:left="773" w:rightChars="11" w:right="26" w:firstLine="340"/>
        <w:rPr>
          <w:sz w:val="28"/>
          <w:szCs w:val="28"/>
        </w:rPr>
      </w:pPr>
      <w:r w:rsidRPr="000A6F95">
        <w:rPr>
          <w:color w:val="000000"/>
          <w:sz w:val="28"/>
          <w:szCs w:val="28"/>
        </w:rPr>
        <w:t>Який порядок призначення членів Кабінету Міні</w:t>
      </w:r>
      <w:r w:rsidRPr="000A6F95">
        <w:rPr>
          <w:color w:val="000000"/>
          <w:sz w:val="28"/>
          <w:szCs w:val="28"/>
        </w:rPr>
        <w:softHyphen/>
        <w:t>стрів України?</w:t>
      </w:r>
    </w:p>
    <w:p w:rsidR="00E44FDF" w:rsidRPr="000A6F95" w:rsidRDefault="00E44FDF" w:rsidP="006F423E">
      <w:pPr>
        <w:pStyle w:val="210"/>
        <w:numPr>
          <w:ilvl w:val="0"/>
          <w:numId w:val="6"/>
        </w:numPr>
        <w:shd w:val="clear" w:color="auto" w:fill="auto"/>
        <w:tabs>
          <w:tab w:val="left" w:pos="606"/>
          <w:tab w:val="left" w:pos="1276"/>
        </w:tabs>
        <w:spacing w:beforeLines="20" w:afterLines="20" w:line="276" w:lineRule="auto"/>
        <w:ind w:leftChars="321" w:left="770" w:rightChars="11" w:right="26" w:firstLine="340"/>
        <w:rPr>
          <w:sz w:val="28"/>
          <w:szCs w:val="28"/>
        </w:rPr>
      </w:pPr>
      <w:r w:rsidRPr="000A6F95">
        <w:rPr>
          <w:color w:val="000000"/>
          <w:sz w:val="28"/>
          <w:szCs w:val="28"/>
        </w:rPr>
        <w:t>В яких випадках припиняються повноваження членів Кабінету Міністрів України?</w:t>
      </w:r>
    </w:p>
    <w:p w:rsidR="00E44FDF" w:rsidRPr="000A6F95" w:rsidRDefault="00E44FDF" w:rsidP="006F423E">
      <w:pPr>
        <w:pStyle w:val="210"/>
        <w:numPr>
          <w:ilvl w:val="0"/>
          <w:numId w:val="6"/>
        </w:numPr>
        <w:shd w:val="clear" w:color="auto" w:fill="auto"/>
        <w:tabs>
          <w:tab w:val="left" w:pos="591"/>
          <w:tab w:val="left" w:pos="1276"/>
        </w:tabs>
        <w:spacing w:beforeLines="20" w:afterLines="20" w:line="276" w:lineRule="auto"/>
        <w:ind w:leftChars="322" w:left="773" w:rightChars="11" w:right="26" w:firstLine="340"/>
        <w:rPr>
          <w:sz w:val="28"/>
          <w:szCs w:val="28"/>
        </w:rPr>
      </w:pPr>
      <w:r w:rsidRPr="000A6F95">
        <w:rPr>
          <w:color w:val="000000"/>
          <w:sz w:val="28"/>
          <w:szCs w:val="28"/>
        </w:rPr>
        <w:t>В яких випадках настає відставка Кабінету Мі</w:t>
      </w:r>
      <w:r w:rsidRPr="000A6F95">
        <w:rPr>
          <w:color w:val="000000"/>
          <w:sz w:val="28"/>
          <w:szCs w:val="28"/>
        </w:rPr>
        <w:softHyphen/>
        <w:t>ністрів України?</w:t>
      </w:r>
    </w:p>
    <w:p w:rsidR="00E44FDF" w:rsidRPr="000A6F95" w:rsidRDefault="00E44FDF" w:rsidP="006F423E">
      <w:pPr>
        <w:pStyle w:val="210"/>
        <w:numPr>
          <w:ilvl w:val="0"/>
          <w:numId w:val="6"/>
        </w:numPr>
        <w:shd w:val="clear" w:color="auto" w:fill="auto"/>
        <w:tabs>
          <w:tab w:val="left" w:pos="648"/>
          <w:tab w:val="left" w:pos="1276"/>
        </w:tabs>
        <w:spacing w:beforeLines="20" w:afterLines="20" w:line="276" w:lineRule="auto"/>
        <w:ind w:leftChars="322" w:left="773" w:rightChars="11" w:right="26" w:firstLine="340"/>
        <w:rPr>
          <w:sz w:val="28"/>
          <w:szCs w:val="28"/>
        </w:rPr>
      </w:pPr>
      <w:r w:rsidRPr="000A6F95">
        <w:rPr>
          <w:color w:val="000000"/>
          <w:sz w:val="28"/>
          <w:szCs w:val="28"/>
        </w:rPr>
        <w:t xml:space="preserve">Які повноваження має Прем’єр-міністр </w:t>
      </w:r>
      <w:r w:rsidRPr="000A6F95">
        <w:rPr>
          <w:color w:val="000000"/>
          <w:sz w:val="28"/>
          <w:szCs w:val="28"/>
        </w:rPr>
        <w:lastRenderedPageBreak/>
        <w:t>України?</w:t>
      </w:r>
    </w:p>
    <w:p w:rsidR="00E44FDF" w:rsidRPr="000A6F95" w:rsidRDefault="00E44FDF" w:rsidP="006F423E">
      <w:pPr>
        <w:pStyle w:val="210"/>
        <w:numPr>
          <w:ilvl w:val="0"/>
          <w:numId w:val="6"/>
        </w:numPr>
        <w:shd w:val="clear" w:color="auto" w:fill="auto"/>
        <w:tabs>
          <w:tab w:val="left" w:pos="754"/>
          <w:tab w:val="left" w:pos="1276"/>
        </w:tabs>
        <w:spacing w:beforeLines="20" w:afterLines="20" w:line="276" w:lineRule="auto"/>
        <w:ind w:leftChars="322" w:left="773" w:rightChars="11" w:right="26" w:firstLine="340"/>
        <w:rPr>
          <w:sz w:val="28"/>
          <w:szCs w:val="28"/>
        </w:rPr>
      </w:pPr>
      <w:r w:rsidRPr="000A6F95">
        <w:rPr>
          <w:color w:val="000000"/>
          <w:sz w:val="28"/>
          <w:szCs w:val="28"/>
        </w:rPr>
        <w:t>Розкрийте повноваження Першого віце-прем’єр</w:t>
      </w:r>
      <w:r>
        <w:rPr>
          <w:color w:val="000000"/>
          <w:sz w:val="28"/>
          <w:szCs w:val="28"/>
        </w:rPr>
        <w:t>міністра</w:t>
      </w:r>
    </w:p>
    <w:p w:rsidR="00E44FDF" w:rsidRPr="000A6F95" w:rsidRDefault="00E44FDF" w:rsidP="006F423E">
      <w:pPr>
        <w:pStyle w:val="210"/>
        <w:numPr>
          <w:ilvl w:val="0"/>
          <w:numId w:val="6"/>
        </w:numPr>
        <w:shd w:val="clear" w:color="auto" w:fill="auto"/>
        <w:tabs>
          <w:tab w:val="left" w:pos="758"/>
          <w:tab w:val="left" w:pos="1276"/>
        </w:tabs>
        <w:spacing w:beforeLines="20" w:afterLines="20" w:line="276" w:lineRule="auto"/>
        <w:ind w:leftChars="322" w:left="773" w:rightChars="11" w:right="26" w:firstLine="340"/>
        <w:rPr>
          <w:sz w:val="28"/>
          <w:szCs w:val="28"/>
        </w:rPr>
      </w:pPr>
      <w:r w:rsidRPr="000A6F95">
        <w:rPr>
          <w:color w:val="000000"/>
          <w:sz w:val="28"/>
          <w:szCs w:val="28"/>
        </w:rPr>
        <w:t>Які повноваження має міністр України?</w:t>
      </w:r>
    </w:p>
    <w:p w:rsidR="00E44FDF" w:rsidRPr="000A6F95" w:rsidRDefault="00E44FDF" w:rsidP="006F423E">
      <w:pPr>
        <w:pStyle w:val="210"/>
        <w:numPr>
          <w:ilvl w:val="0"/>
          <w:numId w:val="6"/>
        </w:numPr>
        <w:shd w:val="clear" w:color="auto" w:fill="auto"/>
        <w:tabs>
          <w:tab w:val="left" w:pos="692"/>
          <w:tab w:val="left" w:pos="1276"/>
        </w:tabs>
        <w:spacing w:beforeLines="20" w:afterLines="20" w:line="276" w:lineRule="auto"/>
        <w:ind w:leftChars="322" w:left="773" w:rightChars="11" w:right="26" w:firstLine="340"/>
        <w:rPr>
          <w:sz w:val="28"/>
          <w:szCs w:val="28"/>
        </w:rPr>
      </w:pPr>
      <w:r w:rsidRPr="000A6F95">
        <w:rPr>
          <w:color w:val="000000"/>
          <w:sz w:val="28"/>
          <w:szCs w:val="28"/>
        </w:rPr>
        <w:t>Які функції має Секретаріат Кабінету Міністрів України?</w:t>
      </w:r>
    </w:p>
    <w:p w:rsidR="00E44FDF" w:rsidRPr="006D32B2" w:rsidRDefault="00E44FDF" w:rsidP="006F423E">
      <w:pPr>
        <w:pStyle w:val="210"/>
        <w:numPr>
          <w:ilvl w:val="0"/>
          <w:numId w:val="6"/>
        </w:numPr>
        <w:shd w:val="clear" w:color="auto" w:fill="auto"/>
        <w:tabs>
          <w:tab w:val="left" w:pos="702"/>
          <w:tab w:val="left" w:pos="1276"/>
        </w:tabs>
        <w:spacing w:beforeLines="20" w:afterLines="20" w:line="276" w:lineRule="auto"/>
        <w:ind w:leftChars="321" w:left="770" w:rightChars="11" w:right="26" w:firstLine="340"/>
        <w:rPr>
          <w:sz w:val="28"/>
          <w:szCs w:val="28"/>
        </w:rPr>
      </w:pPr>
      <w:r w:rsidRPr="000A6F95">
        <w:rPr>
          <w:color w:val="000000"/>
          <w:sz w:val="28"/>
          <w:szCs w:val="28"/>
        </w:rPr>
        <w:t>З якою метою утворюються урядові комітети, і як вони функціонують?</w:t>
      </w:r>
    </w:p>
    <w:p w:rsidR="00E44FDF" w:rsidRPr="000A6F95" w:rsidRDefault="00E44FDF" w:rsidP="00E44FDF">
      <w:pPr>
        <w:pStyle w:val="210"/>
        <w:shd w:val="clear" w:color="auto" w:fill="auto"/>
        <w:tabs>
          <w:tab w:val="left" w:pos="702"/>
          <w:tab w:val="left" w:pos="1276"/>
        </w:tabs>
        <w:spacing w:beforeLines="20" w:afterLines="20" w:line="276" w:lineRule="auto"/>
        <w:ind w:rightChars="11" w:right="26"/>
        <w:rPr>
          <w:sz w:val="28"/>
          <w:szCs w:val="28"/>
        </w:rPr>
      </w:pPr>
    </w:p>
    <w:p w:rsidR="00E44FDF" w:rsidRDefault="00E44FDF" w:rsidP="00E44FDF">
      <w:pPr>
        <w:pStyle w:val="ae"/>
        <w:jc w:val="both"/>
        <w:rPr>
          <w:b/>
          <w:i/>
          <w:sz w:val="28"/>
          <w:szCs w:val="28"/>
        </w:rPr>
      </w:pPr>
      <w:r w:rsidRPr="006D32B2">
        <w:rPr>
          <w:b/>
          <w:i/>
          <w:sz w:val="28"/>
          <w:szCs w:val="28"/>
        </w:rPr>
        <w:t>Теми для   підготовки  рефератів:</w:t>
      </w:r>
    </w:p>
    <w:p w:rsidR="00E44FDF" w:rsidRPr="003A51CE" w:rsidRDefault="00E44FDF" w:rsidP="00E44FDF">
      <w:pPr>
        <w:pStyle w:val="ae"/>
        <w:jc w:val="both"/>
        <w:rPr>
          <w:sz w:val="28"/>
          <w:szCs w:val="28"/>
          <w:lang w:val="uk-UA"/>
        </w:rPr>
      </w:pPr>
      <w:r>
        <w:rPr>
          <w:sz w:val="28"/>
          <w:szCs w:val="28"/>
        </w:rPr>
        <w:t xml:space="preserve">  </w:t>
      </w:r>
      <w:r>
        <w:rPr>
          <w:sz w:val="28"/>
          <w:szCs w:val="28"/>
          <w:lang w:val="uk-UA"/>
        </w:rPr>
        <w:t>«</w:t>
      </w:r>
      <w:r>
        <w:rPr>
          <w:sz w:val="28"/>
          <w:szCs w:val="28"/>
        </w:rPr>
        <w:t>Повноваження  кабінету  міністрів  України  в  періоди  конституційних  реформ</w:t>
      </w:r>
      <w:r>
        <w:rPr>
          <w:sz w:val="28"/>
          <w:szCs w:val="28"/>
          <w:lang w:val="uk-UA"/>
        </w:rPr>
        <w:t>».</w:t>
      </w:r>
    </w:p>
    <w:p w:rsidR="00E44FDF" w:rsidRPr="006D32B2" w:rsidRDefault="00E44FDF" w:rsidP="00E44FDF">
      <w:pPr>
        <w:pStyle w:val="ae"/>
        <w:jc w:val="both"/>
        <w:rPr>
          <w:sz w:val="28"/>
          <w:szCs w:val="28"/>
        </w:rPr>
      </w:pPr>
    </w:p>
    <w:p w:rsidR="00E44FDF" w:rsidRPr="000A6F95" w:rsidRDefault="00E44FDF" w:rsidP="00E44FDF">
      <w:pPr>
        <w:pStyle w:val="210"/>
        <w:shd w:val="clear" w:color="auto" w:fill="auto"/>
        <w:tabs>
          <w:tab w:val="left" w:pos="702"/>
        </w:tabs>
        <w:spacing w:beforeLines="20" w:afterLines="20" w:line="276" w:lineRule="auto"/>
        <w:ind w:leftChars="193" w:left="463" w:rightChars="11" w:right="26" w:firstLine="1"/>
        <w:rPr>
          <w:b/>
          <w:sz w:val="28"/>
          <w:szCs w:val="28"/>
        </w:rPr>
      </w:pPr>
    </w:p>
    <w:p w:rsidR="00E44FDF" w:rsidRPr="003A51CE" w:rsidRDefault="00E44FDF" w:rsidP="00E44FDF">
      <w:pPr>
        <w:pStyle w:val="16"/>
        <w:keepNext/>
        <w:keepLines/>
        <w:shd w:val="clear" w:color="auto" w:fill="auto"/>
        <w:spacing w:beforeLines="20" w:afterLines="20" w:line="276" w:lineRule="auto"/>
        <w:ind w:leftChars="193" w:left="463" w:rightChars="11" w:right="26" w:firstLine="1"/>
        <w:rPr>
          <w:rStyle w:val="15"/>
          <w:rFonts w:ascii="Times New Roman" w:hAnsi="Times New Roman" w:cs="Times New Roman"/>
          <w:i/>
          <w:color w:val="000000"/>
          <w:sz w:val="28"/>
          <w:szCs w:val="28"/>
        </w:rPr>
      </w:pPr>
      <w:r w:rsidRPr="003A51CE">
        <w:rPr>
          <w:rStyle w:val="15"/>
          <w:rFonts w:ascii="Times New Roman" w:hAnsi="Times New Roman" w:cs="Times New Roman"/>
          <w:i/>
          <w:color w:val="000000"/>
          <w:sz w:val="28"/>
          <w:szCs w:val="28"/>
        </w:rPr>
        <w:t>Рекомендована література:</w:t>
      </w:r>
    </w:p>
    <w:p w:rsidR="00E44FDF" w:rsidRPr="000A6F95" w:rsidRDefault="00E44FDF" w:rsidP="00E44FDF">
      <w:pPr>
        <w:pStyle w:val="16"/>
        <w:keepNext/>
        <w:keepLines/>
        <w:shd w:val="clear" w:color="auto" w:fill="auto"/>
        <w:spacing w:beforeLines="20" w:afterLines="20" w:line="276" w:lineRule="auto"/>
        <w:ind w:leftChars="193" w:left="463" w:rightChars="11" w:right="26" w:firstLine="1"/>
        <w:rPr>
          <w:sz w:val="28"/>
          <w:szCs w:val="28"/>
        </w:rPr>
      </w:pPr>
    </w:p>
    <w:p w:rsidR="00E44FDF" w:rsidRPr="000A6F95" w:rsidRDefault="00E44FDF" w:rsidP="006F423E">
      <w:pPr>
        <w:pStyle w:val="210"/>
        <w:numPr>
          <w:ilvl w:val="0"/>
          <w:numId w:val="7"/>
        </w:numPr>
        <w:shd w:val="clear" w:color="auto" w:fill="auto"/>
        <w:tabs>
          <w:tab w:val="left" w:pos="1276"/>
        </w:tabs>
        <w:spacing w:beforeLines="20" w:afterLines="20" w:line="276" w:lineRule="auto"/>
        <w:ind w:leftChars="322" w:left="773" w:rightChars="11" w:right="26" w:firstLine="340"/>
        <w:rPr>
          <w:sz w:val="28"/>
          <w:szCs w:val="28"/>
        </w:rPr>
      </w:pPr>
      <w:r w:rsidRPr="000A6F95">
        <w:rPr>
          <w:color w:val="000000"/>
          <w:sz w:val="28"/>
          <w:szCs w:val="28"/>
        </w:rPr>
        <w:t>Конституція України.</w:t>
      </w:r>
    </w:p>
    <w:p w:rsidR="00E44FDF" w:rsidRPr="000A6F95" w:rsidRDefault="00E44FDF" w:rsidP="006F423E">
      <w:pPr>
        <w:pStyle w:val="210"/>
        <w:numPr>
          <w:ilvl w:val="0"/>
          <w:numId w:val="7"/>
        </w:numPr>
        <w:shd w:val="clear" w:color="auto" w:fill="auto"/>
        <w:tabs>
          <w:tab w:val="left" w:pos="562"/>
          <w:tab w:val="left" w:pos="1276"/>
        </w:tabs>
        <w:spacing w:beforeLines="20" w:afterLines="20" w:line="276" w:lineRule="auto"/>
        <w:ind w:leftChars="322" w:left="773" w:rightChars="11" w:right="26" w:firstLine="340"/>
        <w:rPr>
          <w:sz w:val="28"/>
          <w:szCs w:val="28"/>
        </w:rPr>
      </w:pPr>
      <w:r w:rsidRPr="000A6F95">
        <w:rPr>
          <w:color w:val="000000"/>
          <w:sz w:val="28"/>
          <w:szCs w:val="28"/>
        </w:rPr>
        <w:t>Про Кабінет Мі</w:t>
      </w:r>
      <w:bookmarkStart w:id="0" w:name="bookmark2"/>
      <w:r w:rsidRPr="000A6F95">
        <w:rPr>
          <w:color w:val="000000"/>
          <w:sz w:val="28"/>
          <w:szCs w:val="28"/>
        </w:rPr>
        <w:t>ністрів України: Закон Ук</w:t>
      </w:r>
      <w:bookmarkEnd w:id="0"/>
      <w:r w:rsidRPr="000A6F95">
        <w:rPr>
          <w:color w:val="000000"/>
          <w:sz w:val="28"/>
          <w:szCs w:val="28"/>
        </w:rPr>
        <w:t>раїни від 16 травня 2008 року // Офіційний вісник України. — 2008. — № 36. — Ст. 1196.</w:t>
      </w:r>
    </w:p>
    <w:p w:rsidR="00E44FDF" w:rsidRPr="000A6F95" w:rsidRDefault="00E44FDF" w:rsidP="006F423E">
      <w:pPr>
        <w:pStyle w:val="210"/>
        <w:numPr>
          <w:ilvl w:val="0"/>
          <w:numId w:val="7"/>
        </w:numPr>
        <w:shd w:val="clear" w:color="auto" w:fill="auto"/>
        <w:tabs>
          <w:tab w:val="left" w:pos="1276"/>
        </w:tabs>
        <w:spacing w:beforeLines="20" w:afterLines="20" w:line="276" w:lineRule="auto"/>
        <w:ind w:leftChars="322" w:left="773" w:rightChars="11" w:right="26" w:firstLine="340"/>
        <w:rPr>
          <w:sz w:val="28"/>
          <w:szCs w:val="28"/>
        </w:rPr>
      </w:pPr>
      <w:r w:rsidRPr="000A6F95">
        <w:rPr>
          <w:color w:val="000000"/>
          <w:sz w:val="28"/>
          <w:szCs w:val="28"/>
        </w:rPr>
        <w:t>Регламент Кабінету Міністрів України, затвер</w:t>
      </w:r>
      <w:r w:rsidRPr="000A6F95">
        <w:rPr>
          <w:color w:val="000000"/>
          <w:sz w:val="28"/>
          <w:szCs w:val="28"/>
        </w:rPr>
        <w:softHyphen/>
        <w:t>джений Постановою Кабінету Міністрів України від 18 липня 2007 року №950 // Урядовий кур’єр. — 2007. — №138—139.</w:t>
      </w:r>
    </w:p>
    <w:p w:rsidR="00E44FDF" w:rsidRPr="000A6F95" w:rsidRDefault="00E44FDF" w:rsidP="006F423E">
      <w:pPr>
        <w:pStyle w:val="210"/>
        <w:numPr>
          <w:ilvl w:val="0"/>
          <w:numId w:val="7"/>
        </w:numPr>
        <w:shd w:val="clear" w:color="auto" w:fill="auto"/>
        <w:tabs>
          <w:tab w:val="left" w:pos="1276"/>
        </w:tabs>
        <w:spacing w:beforeLines="20" w:afterLines="20" w:line="276" w:lineRule="auto"/>
        <w:ind w:leftChars="322" w:left="773" w:rightChars="11" w:right="26" w:firstLine="340"/>
        <w:rPr>
          <w:sz w:val="28"/>
          <w:szCs w:val="28"/>
        </w:rPr>
      </w:pPr>
      <w:r w:rsidRPr="000A6F95">
        <w:rPr>
          <w:color w:val="000000"/>
          <w:sz w:val="28"/>
          <w:szCs w:val="28"/>
        </w:rPr>
        <w:lastRenderedPageBreak/>
        <w:t>Адміністративне право України. Академічний курс. Підрчник у двох томах: Том 1. Загальна частина / Ред. кол. В.Б. Авер’янов (голова) та ін. — К.: Видав</w:t>
      </w:r>
      <w:r w:rsidRPr="000A6F95">
        <w:rPr>
          <w:color w:val="000000"/>
          <w:sz w:val="28"/>
          <w:szCs w:val="28"/>
        </w:rPr>
        <w:softHyphen/>
        <w:t>ництво “Юридична думка”, 2007. — 592 с.</w:t>
      </w:r>
    </w:p>
    <w:p w:rsidR="00E44FDF" w:rsidRPr="000A6F95" w:rsidRDefault="00E44FDF" w:rsidP="006F423E">
      <w:pPr>
        <w:pStyle w:val="210"/>
        <w:numPr>
          <w:ilvl w:val="0"/>
          <w:numId w:val="7"/>
        </w:numPr>
        <w:shd w:val="clear" w:color="auto" w:fill="auto"/>
        <w:tabs>
          <w:tab w:val="left" w:pos="284"/>
          <w:tab w:val="left" w:pos="1276"/>
        </w:tabs>
        <w:spacing w:beforeLines="20" w:afterLines="20" w:line="276" w:lineRule="auto"/>
        <w:ind w:leftChars="322" w:left="773" w:rightChars="11" w:right="26" w:firstLine="440"/>
        <w:rPr>
          <w:sz w:val="28"/>
          <w:szCs w:val="28"/>
        </w:rPr>
      </w:pPr>
      <w:r w:rsidRPr="000A6F95">
        <w:rPr>
          <w:color w:val="000000"/>
          <w:sz w:val="28"/>
          <w:szCs w:val="28"/>
        </w:rPr>
        <w:t>Ефективна публічна адміністрація (довідник для міністрів) // Автори-упорядники: І.Коліушко, В. Тимо- щук. — К., 2006. — 32 с.</w:t>
      </w:r>
    </w:p>
    <w:p w:rsidR="00E44FDF" w:rsidRPr="000A6F95" w:rsidRDefault="00E44FDF" w:rsidP="006F423E">
      <w:pPr>
        <w:pStyle w:val="210"/>
        <w:numPr>
          <w:ilvl w:val="0"/>
          <w:numId w:val="7"/>
        </w:numPr>
        <w:shd w:val="clear" w:color="auto" w:fill="auto"/>
        <w:tabs>
          <w:tab w:val="left" w:pos="284"/>
          <w:tab w:val="left" w:pos="1276"/>
        </w:tabs>
        <w:spacing w:beforeLines="20" w:afterLines="20" w:line="276" w:lineRule="auto"/>
        <w:ind w:leftChars="322" w:left="773" w:rightChars="11" w:right="26" w:firstLine="440"/>
        <w:rPr>
          <w:sz w:val="28"/>
          <w:szCs w:val="28"/>
        </w:rPr>
      </w:pPr>
      <w:r w:rsidRPr="000A6F95">
        <w:rPr>
          <w:rStyle w:val="28"/>
          <w:color w:val="000000"/>
          <w:sz w:val="28"/>
          <w:szCs w:val="28"/>
        </w:rPr>
        <w:t>Дерець ВЛ.</w:t>
      </w:r>
      <w:r w:rsidRPr="000A6F95">
        <w:rPr>
          <w:color w:val="000000"/>
          <w:sz w:val="28"/>
          <w:szCs w:val="28"/>
        </w:rPr>
        <w:t xml:space="preserve"> Органи виконавчої влади України та управлінські відносини. Монографія. — К.: ТОВ “Юри</w:t>
      </w:r>
      <w:r w:rsidRPr="000A6F95">
        <w:rPr>
          <w:color w:val="000000"/>
          <w:sz w:val="28"/>
          <w:szCs w:val="28"/>
        </w:rPr>
        <w:softHyphen/>
        <w:t>дична думка”, 2007. — 180 с.</w:t>
      </w:r>
    </w:p>
    <w:p w:rsidR="00E44FDF" w:rsidRPr="000A6F95" w:rsidRDefault="00E44FDF" w:rsidP="006F423E">
      <w:pPr>
        <w:pStyle w:val="210"/>
        <w:numPr>
          <w:ilvl w:val="0"/>
          <w:numId w:val="7"/>
        </w:numPr>
        <w:shd w:val="clear" w:color="auto" w:fill="auto"/>
        <w:tabs>
          <w:tab w:val="left" w:pos="142"/>
          <w:tab w:val="left" w:pos="1276"/>
        </w:tabs>
        <w:spacing w:beforeLines="20" w:afterLines="20" w:line="276" w:lineRule="auto"/>
        <w:ind w:leftChars="322" w:left="773" w:rightChars="11" w:right="26" w:firstLine="260"/>
        <w:rPr>
          <w:sz w:val="28"/>
          <w:szCs w:val="28"/>
        </w:rPr>
      </w:pPr>
      <w:r w:rsidRPr="000A6F95">
        <w:rPr>
          <w:color w:val="000000"/>
          <w:sz w:val="28"/>
          <w:szCs w:val="28"/>
        </w:rPr>
        <w:t>Державне управління: європейські стандарти, до</w:t>
      </w:r>
      <w:r w:rsidRPr="000A6F95">
        <w:rPr>
          <w:color w:val="000000"/>
          <w:sz w:val="28"/>
          <w:szCs w:val="28"/>
        </w:rPr>
        <w:softHyphen/>
        <w:t>свід та адміністративне право / За заг. ред. В.Б. Авер’я</w:t>
      </w:r>
      <w:r w:rsidRPr="000A6F95">
        <w:rPr>
          <w:color w:val="000000"/>
          <w:sz w:val="28"/>
          <w:szCs w:val="28"/>
        </w:rPr>
        <w:softHyphen/>
        <w:t>нова. — К.: Юстініан, 2007.</w:t>
      </w:r>
    </w:p>
    <w:p w:rsidR="00E44FDF" w:rsidRPr="000A6F95" w:rsidRDefault="00E44FDF" w:rsidP="006F423E">
      <w:pPr>
        <w:pStyle w:val="210"/>
        <w:numPr>
          <w:ilvl w:val="0"/>
          <w:numId w:val="7"/>
        </w:numPr>
        <w:shd w:val="clear" w:color="auto" w:fill="auto"/>
        <w:tabs>
          <w:tab w:val="left" w:pos="284"/>
          <w:tab w:val="left" w:pos="1276"/>
        </w:tabs>
        <w:spacing w:beforeLines="20" w:afterLines="20" w:line="276" w:lineRule="auto"/>
        <w:ind w:leftChars="322" w:left="773" w:rightChars="11" w:right="26" w:firstLine="260"/>
        <w:rPr>
          <w:sz w:val="28"/>
          <w:szCs w:val="28"/>
        </w:rPr>
      </w:pPr>
      <w:r w:rsidRPr="000A6F95">
        <w:rPr>
          <w:rStyle w:val="28"/>
          <w:color w:val="000000"/>
          <w:sz w:val="28"/>
          <w:szCs w:val="28"/>
        </w:rPr>
        <w:t>Рудик ПЛ.</w:t>
      </w:r>
      <w:r w:rsidRPr="000A6F95">
        <w:rPr>
          <w:color w:val="000000"/>
          <w:sz w:val="28"/>
          <w:szCs w:val="28"/>
        </w:rPr>
        <w:t xml:space="preserve"> Конституційна реформа в Україні: проблеми та перспективи. — К.: Атіка, 2006. — 256 с.</w:t>
      </w:r>
    </w:p>
    <w:p w:rsidR="00E44FDF" w:rsidRPr="000A6F95" w:rsidRDefault="00E44FDF" w:rsidP="00E44FDF">
      <w:pPr>
        <w:pStyle w:val="27"/>
        <w:shd w:val="clear" w:color="auto" w:fill="auto"/>
        <w:tabs>
          <w:tab w:val="left" w:leader="dot" w:pos="4934"/>
        </w:tabs>
        <w:spacing w:line="276" w:lineRule="auto"/>
        <w:ind w:leftChars="193" w:left="463" w:firstLine="1"/>
        <w:jc w:val="both"/>
        <w:rPr>
          <w:rFonts w:ascii="Times New Roman" w:hAnsi="Times New Roman" w:cs="Times New Roman"/>
          <w:sz w:val="28"/>
          <w:szCs w:val="28"/>
        </w:rPr>
      </w:pPr>
    </w:p>
    <w:p w:rsidR="00E44FDF" w:rsidRPr="000A6F95" w:rsidRDefault="00E44FDF" w:rsidP="00E44FDF">
      <w:pPr>
        <w:pStyle w:val="27"/>
        <w:shd w:val="clear" w:color="auto" w:fill="auto"/>
        <w:tabs>
          <w:tab w:val="left" w:leader="dot" w:pos="4934"/>
        </w:tabs>
        <w:spacing w:line="276" w:lineRule="auto"/>
        <w:ind w:leftChars="193" w:left="463" w:firstLine="1"/>
        <w:rPr>
          <w:rFonts w:ascii="Times New Roman" w:hAnsi="Times New Roman" w:cs="Times New Roman"/>
          <w:sz w:val="28"/>
          <w:szCs w:val="28"/>
        </w:rPr>
      </w:pPr>
    </w:p>
    <w:p w:rsidR="00E44FDF" w:rsidRDefault="00E44FDF" w:rsidP="00E44FDF">
      <w:pPr>
        <w:pStyle w:val="27"/>
        <w:shd w:val="clear" w:color="auto" w:fill="auto"/>
        <w:tabs>
          <w:tab w:val="left" w:leader="dot" w:pos="4934"/>
        </w:tabs>
        <w:spacing w:line="276" w:lineRule="auto"/>
        <w:ind w:left="426"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0A6F95">
        <w:rPr>
          <w:rFonts w:ascii="Times New Roman" w:hAnsi="Times New Roman" w:cs="Times New Roman"/>
          <w:b/>
          <w:sz w:val="28"/>
          <w:szCs w:val="28"/>
        </w:rPr>
        <w:t xml:space="preserve">Тема </w:t>
      </w:r>
      <w:r>
        <w:rPr>
          <w:rFonts w:ascii="Times New Roman" w:hAnsi="Times New Roman" w:cs="Times New Roman"/>
          <w:b/>
          <w:sz w:val="28"/>
          <w:szCs w:val="28"/>
        </w:rPr>
        <w:t>3</w:t>
      </w:r>
      <w:r w:rsidRPr="000A6F95">
        <w:rPr>
          <w:rFonts w:ascii="Times New Roman" w:hAnsi="Times New Roman" w:cs="Times New Roman"/>
          <w:b/>
          <w:sz w:val="28"/>
          <w:szCs w:val="28"/>
        </w:rPr>
        <w:t xml:space="preserve">. </w:t>
      </w:r>
      <w:r>
        <w:rPr>
          <w:rFonts w:ascii="Times New Roman" w:hAnsi="Times New Roman" w:cs="Times New Roman"/>
          <w:b/>
          <w:sz w:val="28"/>
          <w:szCs w:val="28"/>
        </w:rPr>
        <w:t>Центральні органи виконавчої влади в      Україні.</w:t>
      </w:r>
      <w:r>
        <w:rPr>
          <w:rFonts w:ascii="Times New Roman" w:hAnsi="Times New Roman" w:cs="Times New Roman"/>
          <w:b/>
          <w:sz w:val="28"/>
          <w:szCs w:val="28"/>
        </w:rPr>
        <w:br/>
      </w:r>
    </w:p>
    <w:p w:rsidR="00E44FDF" w:rsidRDefault="00E44FDF" w:rsidP="00E44FDF">
      <w:pPr>
        <w:pStyle w:val="27"/>
        <w:shd w:val="clear" w:color="auto" w:fill="auto"/>
        <w:tabs>
          <w:tab w:val="left" w:leader="dot" w:pos="4934"/>
        </w:tabs>
        <w:spacing w:line="276" w:lineRule="auto"/>
        <w:ind w:left="426" w:firstLine="0"/>
        <w:jc w:val="both"/>
        <w:rPr>
          <w:rFonts w:ascii="Times New Roman" w:hAnsi="Times New Roman" w:cs="Times New Roman"/>
          <w:b/>
          <w:sz w:val="28"/>
          <w:szCs w:val="28"/>
        </w:rPr>
      </w:pPr>
    </w:p>
    <w:p w:rsidR="00E44FDF" w:rsidRPr="00965E8A" w:rsidRDefault="00E44FDF" w:rsidP="00E44FDF">
      <w:pPr>
        <w:pStyle w:val="ab"/>
        <w:widowControl w:val="0"/>
        <w:spacing w:line="276" w:lineRule="auto"/>
        <w:ind w:left="426" w:firstLine="425"/>
        <w:jc w:val="both"/>
        <w:rPr>
          <w:sz w:val="28"/>
          <w:szCs w:val="28"/>
          <w:lang w:val="uk-UA"/>
        </w:rPr>
      </w:pPr>
      <w:r w:rsidRPr="00724FE9">
        <w:rPr>
          <w:sz w:val="28"/>
          <w:szCs w:val="28"/>
          <w:lang w:val="uk-UA"/>
        </w:rPr>
        <w:t xml:space="preserve">Поняття та система центральних органів виконавчої влади. Міністерство – провідний центральний орган виконавчої влади. Урядові </w:t>
      </w:r>
      <w:r w:rsidRPr="00724FE9">
        <w:rPr>
          <w:sz w:val="28"/>
          <w:szCs w:val="28"/>
          <w:lang w:val="uk-UA"/>
        </w:rPr>
        <w:lastRenderedPageBreak/>
        <w:t>органи державного управління, їх компетенція. Сучасний стан та перспективи правового регулювання діяльності центральних органів виконавчої влади. Правовий статус державних комітетів (державних служб). Правовий статус центральних органів виконавчої влади зі спеціальним статусом. Організація роботи центральних органів виконавчої влади.</w:t>
      </w:r>
    </w:p>
    <w:p w:rsidR="00E44FDF" w:rsidRDefault="00E44FDF" w:rsidP="00E44FDF">
      <w:pPr>
        <w:pStyle w:val="27"/>
        <w:shd w:val="clear" w:color="auto" w:fill="auto"/>
        <w:tabs>
          <w:tab w:val="left" w:leader="dot" w:pos="4934"/>
        </w:tabs>
        <w:spacing w:line="276" w:lineRule="auto"/>
        <w:ind w:left="426" w:firstLine="0"/>
        <w:jc w:val="both"/>
        <w:rPr>
          <w:rFonts w:ascii="Times New Roman" w:hAnsi="Times New Roman" w:cs="Times New Roman"/>
          <w:b/>
          <w:sz w:val="28"/>
          <w:szCs w:val="28"/>
        </w:rPr>
      </w:pPr>
    </w:p>
    <w:p w:rsidR="00E44FDF" w:rsidRDefault="00E44FDF" w:rsidP="00E44FDF">
      <w:pPr>
        <w:ind w:firstLine="567"/>
        <w:jc w:val="both"/>
        <w:rPr>
          <w:b/>
          <w:sz w:val="28"/>
          <w:szCs w:val="28"/>
        </w:rPr>
      </w:pPr>
      <w:r>
        <w:rPr>
          <w:b/>
          <w:sz w:val="28"/>
          <w:szCs w:val="28"/>
        </w:rPr>
        <w:t>Семінарське  заняття  № 3</w:t>
      </w:r>
      <w:r w:rsidRPr="00C333A0">
        <w:rPr>
          <w:b/>
          <w:sz w:val="28"/>
          <w:szCs w:val="28"/>
        </w:rPr>
        <w:t xml:space="preserve">  ( 2 год.)</w:t>
      </w:r>
    </w:p>
    <w:p w:rsidR="00E44FDF" w:rsidRPr="00273A8E" w:rsidRDefault="00E44FDF" w:rsidP="00E44FDF">
      <w:pPr>
        <w:ind w:firstLine="567"/>
        <w:jc w:val="both"/>
        <w:rPr>
          <w:b/>
          <w:sz w:val="28"/>
          <w:szCs w:val="28"/>
          <w:lang w:val="uk-UA"/>
        </w:rPr>
      </w:pPr>
    </w:p>
    <w:p w:rsidR="00E44FDF" w:rsidRPr="00965E8A" w:rsidRDefault="00E44FDF" w:rsidP="00E44FDF">
      <w:pPr>
        <w:jc w:val="both"/>
        <w:rPr>
          <w:sz w:val="28"/>
          <w:szCs w:val="28"/>
        </w:rPr>
      </w:pPr>
      <w:r w:rsidRPr="00C333A0">
        <w:rPr>
          <w:sz w:val="28"/>
          <w:szCs w:val="28"/>
        </w:rPr>
        <w:t xml:space="preserve">      </w:t>
      </w:r>
      <w:r w:rsidRPr="00C333A0">
        <w:rPr>
          <w:b/>
          <w:i/>
          <w:sz w:val="28"/>
          <w:szCs w:val="28"/>
        </w:rPr>
        <w:t>Питання  для  обговорення</w:t>
      </w:r>
      <w:r w:rsidRPr="00C333A0">
        <w:rPr>
          <w:sz w:val="28"/>
          <w:szCs w:val="28"/>
        </w:rPr>
        <w:t>.</w:t>
      </w:r>
    </w:p>
    <w:p w:rsidR="00E44FDF" w:rsidRPr="00C2522C" w:rsidRDefault="00E44FDF" w:rsidP="00E44FDF">
      <w:pPr>
        <w:pStyle w:val="27"/>
        <w:shd w:val="clear" w:color="auto" w:fill="auto"/>
        <w:tabs>
          <w:tab w:val="left" w:pos="1276"/>
          <w:tab w:val="left" w:pos="3402"/>
        </w:tabs>
        <w:spacing w:line="276" w:lineRule="auto"/>
        <w:ind w:left="1276" w:hanging="709"/>
        <w:jc w:val="both"/>
        <w:rPr>
          <w:rFonts w:ascii="Times New Roman" w:hAnsi="Times New Roman" w:cs="Times New Roman"/>
          <w:sz w:val="28"/>
          <w:szCs w:val="28"/>
        </w:rPr>
      </w:pPr>
      <w:r>
        <w:rPr>
          <w:rFonts w:ascii="Times New Roman" w:hAnsi="Times New Roman" w:cs="Times New Roman"/>
          <w:color w:val="000000"/>
          <w:sz w:val="28"/>
          <w:szCs w:val="28"/>
          <w:lang w:bidi="uk-UA"/>
        </w:rPr>
        <w:t xml:space="preserve"> 1.      </w:t>
      </w:r>
      <w:r w:rsidRPr="00C2522C">
        <w:rPr>
          <w:rFonts w:ascii="Times New Roman" w:hAnsi="Times New Roman" w:cs="Times New Roman"/>
          <w:color w:val="000000"/>
          <w:sz w:val="28"/>
          <w:szCs w:val="28"/>
          <w:lang w:bidi="uk-UA"/>
        </w:rPr>
        <w:t>Поняття та система центральних органів</w:t>
      </w:r>
      <w:r w:rsidRPr="00C2522C">
        <w:rPr>
          <w:rFonts w:ascii="Times New Roman" w:hAnsi="Times New Roman" w:cs="Times New Roman"/>
          <w:sz w:val="28"/>
          <w:szCs w:val="28"/>
        </w:rPr>
        <w:t xml:space="preserve">  </w:t>
      </w:r>
      <w:r w:rsidRPr="00C2522C">
        <w:rPr>
          <w:rFonts w:ascii="Times New Roman" w:hAnsi="Times New Roman" w:cs="Times New Roman"/>
          <w:color w:val="000000"/>
          <w:sz w:val="28"/>
          <w:szCs w:val="28"/>
          <w:lang w:bidi="uk-UA"/>
        </w:rPr>
        <w:t xml:space="preserve">виконавчої влади. </w:t>
      </w:r>
    </w:p>
    <w:p w:rsidR="00E44FDF" w:rsidRPr="00C2522C" w:rsidRDefault="00E44FDF" w:rsidP="00E44FDF">
      <w:pPr>
        <w:pStyle w:val="27"/>
        <w:shd w:val="clear" w:color="auto" w:fill="auto"/>
        <w:tabs>
          <w:tab w:val="left" w:pos="3402"/>
          <w:tab w:val="left" w:leader="dot" w:pos="5261"/>
        </w:tabs>
        <w:spacing w:line="276" w:lineRule="auto"/>
        <w:ind w:left="1276" w:hanging="709"/>
        <w:jc w:val="both"/>
        <w:rPr>
          <w:rFonts w:ascii="Times New Roman" w:hAnsi="Times New Roman" w:cs="Times New Roman"/>
          <w:sz w:val="28"/>
          <w:szCs w:val="28"/>
        </w:rPr>
      </w:pPr>
      <w:r>
        <w:rPr>
          <w:rFonts w:ascii="Times New Roman" w:hAnsi="Times New Roman" w:cs="Times New Roman"/>
          <w:color w:val="000000"/>
          <w:sz w:val="28"/>
          <w:szCs w:val="28"/>
          <w:lang w:bidi="uk-UA"/>
        </w:rPr>
        <w:t xml:space="preserve"> 2.      </w:t>
      </w:r>
      <w:r w:rsidRPr="00C2522C">
        <w:rPr>
          <w:rFonts w:ascii="Times New Roman" w:hAnsi="Times New Roman" w:cs="Times New Roman"/>
          <w:color w:val="000000"/>
          <w:sz w:val="28"/>
          <w:szCs w:val="28"/>
          <w:lang w:bidi="uk-UA"/>
        </w:rPr>
        <w:t>Міністерство — провідний цент</w:t>
      </w:r>
      <w:r>
        <w:rPr>
          <w:rFonts w:ascii="Times New Roman" w:hAnsi="Times New Roman" w:cs="Times New Roman"/>
          <w:sz w:val="28"/>
          <w:szCs w:val="28"/>
        </w:rPr>
        <w:t>ральний орган виконавчої влади.</w:t>
      </w:r>
    </w:p>
    <w:p w:rsidR="00E44FDF" w:rsidRPr="00C2522C" w:rsidRDefault="00E44FDF" w:rsidP="00E44FDF">
      <w:pPr>
        <w:pStyle w:val="27"/>
        <w:shd w:val="clear" w:color="auto" w:fill="auto"/>
        <w:tabs>
          <w:tab w:val="left" w:pos="1240"/>
          <w:tab w:val="left" w:pos="3402"/>
        </w:tabs>
        <w:spacing w:line="276" w:lineRule="auto"/>
        <w:ind w:left="1276" w:hanging="709"/>
        <w:jc w:val="both"/>
        <w:rPr>
          <w:rFonts w:ascii="Times New Roman" w:hAnsi="Times New Roman" w:cs="Times New Roman"/>
          <w:sz w:val="28"/>
          <w:szCs w:val="28"/>
        </w:rPr>
      </w:pPr>
      <w:r>
        <w:rPr>
          <w:rFonts w:ascii="Times New Roman" w:hAnsi="Times New Roman" w:cs="Times New Roman"/>
          <w:color w:val="000000"/>
          <w:sz w:val="28"/>
          <w:szCs w:val="28"/>
          <w:lang w:bidi="uk-UA"/>
        </w:rPr>
        <w:t xml:space="preserve">3.       </w:t>
      </w:r>
      <w:r w:rsidRPr="00C2522C">
        <w:rPr>
          <w:rFonts w:ascii="Times New Roman" w:hAnsi="Times New Roman" w:cs="Times New Roman"/>
          <w:color w:val="000000"/>
          <w:sz w:val="28"/>
          <w:szCs w:val="28"/>
          <w:lang w:bidi="uk-UA"/>
        </w:rPr>
        <w:t>Державні комітети (державні служби)</w:t>
      </w:r>
      <w:r w:rsidRPr="00C2522C">
        <w:rPr>
          <w:rFonts w:ascii="Times New Roman" w:hAnsi="Times New Roman" w:cs="Times New Roman"/>
          <w:sz w:val="28"/>
          <w:szCs w:val="28"/>
        </w:rPr>
        <w:t xml:space="preserve"> України </w:t>
      </w:r>
      <w:r>
        <w:rPr>
          <w:rFonts w:ascii="Times New Roman" w:hAnsi="Times New Roman" w:cs="Times New Roman"/>
          <w:sz w:val="28"/>
          <w:szCs w:val="28"/>
        </w:rPr>
        <w:t>.</w:t>
      </w:r>
    </w:p>
    <w:p w:rsidR="00E44FDF" w:rsidRPr="00C2522C" w:rsidRDefault="00E44FDF" w:rsidP="00E44FDF">
      <w:pPr>
        <w:pStyle w:val="27"/>
        <w:shd w:val="clear" w:color="auto" w:fill="auto"/>
        <w:tabs>
          <w:tab w:val="left" w:pos="1240"/>
          <w:tab w:val="left" w:pos="3402"/>
        </w:tabs>
        <w:spacing w:line="276" w:lineRule="auto"/>
        <w:ind w:left="1276" w:hanging="709"/>
        <w:jc w:val="both"/>
        <w:rPr>
          <w:rFonts w:ascii="Times New Roman" w:hAnsi="Times New Roman" w:cs="Times New Roman"/>
          <w:sz w:val="28"/>
          <w:szCs w:val="28"/>
        </w:rPr>
      </w:pPr>
      <w:r>
        <w:rPr>
          <w:rFonts w:ascii="Times New Roman" w:hAnsi="Times New Roman" w:cs="Times New Roman"/>
          <w:color w:val="000000"/>
          <w:sz w:val="28"/>
          <w:szCs w:val="28"/>
          <w:lang w:bidi="uk-UA"/>
        </w:rPr>
        <w:t xml:space="preserve">4.       </w:t>
      </w:r>
      <w:r w:rsidRPr="00C2522C">
        <w:rPr>
          <w:rFonts w:ascii="Times New Roman" w:hAnsi="Times New Roman" w:cs="Times New Roman"/>
          <w:color w:val="000000"/>
          <w:sz w:val="28"/>
          <w:szCs w:val="28"/>
          <w:lang w:bidi="uk-UA"/>
        </w:rPr>
        <w:t>Центральні органи виконавчої влади зі</w:t>
      </w:r>
      <w:r w:rsidRPr="00C2522C">
        <w:rPr>
          <w:rFonts w:ascii="Times New Roman" w:hAnsi="Times New Roman" w:cs="Times New Roman"/>
          <w:sz w:val="28"/>
          <w:szCs w:val="28"/>
        </w:rPr>
        <w:t xml:space="preserve"> спеціальним статусом</w:t>
      </w:r>
      <w:r>
        <w:rPr>
          <w:rFonts w:ascii="Times New Roman" w:hAnsi="Times New Roman" w:cs="Times New Roman"/>
          <w:sz w:val="28"/>
          <w:szCs w:val="28"/>
        </w:rPr>
        <w:t>.</w:t>
      </w:r>
      <w:r w:rsidRPr="00C2522C">
        <w:rPr>
          <w:rFonts w:ascii="Times New Roman" w:hAnsi="Times New Roman" w:cs="Times New Roman"/>
          <w:sz w:val="28"/>
          <w:szCs w:val="28"/>
        </w:rPr>
        <w:t xml:space="preserve"> </w:t>
      </w:r>
    </w:p>
    <w:p w:rsidR="00E44FDF" w:rsidRDefault="00E44FDF" w:rsidP="00E44FDF">
      <w:pPr>
        <w:pStyle w:val="27"/>
        <w:shd w:val="clear" w:color="auto" w:fill="auto"/>
        <w:tabs>
          <w:tab w:val="left" w:pos="1240"/>
          <w:tab w:val="left" w:pos="3402"/>
        </w:tabs>
        <w:spacing w:line="276" w:lineRule="auto"/>
        <w:ind w:left="1276" w:hanging="709"/>
        <w:jc w:val="both"/>
        <w:rPr>
          <w:rFonts w:ascii="Times New Roman" w:hAnsi="Times New Roman" w:cs="Times New Roman"/>
          <w:sz w:val="28"/>
          <w:szCs w:val="28"/>
        </w:rPr>
      </w:pPr>
      <w:r>
        <w:rPr>
          <w:rFonts w:ascii="Times New Roman" w:hAnsi="Times New Roman" w:cs="Times New Roman"/>
          <w:color w:val="000000"/>
          <w:sz w:val="28"/>
          <w:szCs w:val="28"/>
          <w:lang w:bidi="uk-UA"/>
        </w:rPr>
        <w:t xml:space="preserve">5.       </w:t>
      </w:r>
      <w:r w:rsidRPr="00C2522C">
        <w:rPr>
          <w:rFonts w:ascii="Times New Roman" w:hAnsi="Times New Roman" w:cs="Times New Roman"/>
          <w:color w:val="000000"/>
          <w:sz w:val="28"/>
          <w:szCs w:val="28"/>
          <w:lang w:bidi="uk-UA"/>
        </w:rPr>
        <w:t>Організація роботи центральних органів</w:t>
      </w:r>
      <w:r w:rsidRPr="00C2522C">
        <w:rPr>
          <w:rFonts w:ascii="Times New Roman" w:hAnsi="Times New Roman" w:cs="Times New Roman"/>
          <w:sz w:val="28"/>
          <w:szCs w:val="28"/>
        </w:rPr>
        <w:t xml:space="preserve">  виконавчої влади </w:t>
      </w:r>
      <w:r>
        <w:rPr>
          <w:rFonts w:ascii="Times New Roman" w:hAnsi="Times New Roman" w:cs="Times New Roman"/>
          <w:sz w:val="28"/>
          <w:szCs w:val="28"/>
        </w:rPr>
        <w:t>.</w:t>
      </w:r>
    </w:p>
    <w:p w:rsidR="00E44FDF" w:rsidRDefault="00E44FDF" w:rsidP="00E44FDF">
      <w:pPr>
        <w:pStyle w:val="27"/>
        <w:shd w:val="clear" w:color="auto" w:fill="auto"/>
        <w:tabs>
          <w:tab w:val="left" w:pos="1240"/>
          <w:tab w:val="left" w:pos="3402"/>
        </w:tabs>
        <w:spacing w:line="276" w:lineRule="auto"/>
        <w:ind w:left="1276" w:hanging="709"/>
        <w:jc w:val="both"/>
        <w:rPr>
          <w:rFonts w:ascii="Times New Roman" w:hAnsi="Times New Roman" w:cs="Times New Roman"/>
          <w:sz w:val="28"/>
          <w:szCs w:val="28"/>
        </w:rPr>
      </w:pPr>
    </w:p>
    <w:p w:rsidR="00E44FDF" w:rsidRPr="00965E8A" w:rsidRDefault="00E44FDF" w:rsidP="00E44FDF">
      <w:pPr>
        <w:pStyle w:val="210"/>
        <w:shd w:val="clear" w:color="auto" w:fill="auto"/>
        <w:tabs>
          <w:tab w:val="left" w:pos="757"/>
          <w:tab w:val="left" w:pos="2742"/>
        </w:tabs>
        <w:spacing w:beforeLines="20" w:afterLines="20" w:line="276" w:lineRule="auto"/>
        <w:ind w:left="851" w:rightChars="11" w:right="26" w:hanging="425"/>
        <w:rPr>
          <w:b/>
          <w:i/>
          <w:sz w:val="28"/>
          <w:szCs w:val="28"/>
        </w:rPr>
      </w:pPr>
      <w:r w:rsidRPr="00965E8A">
        <w:rPr>
          <w:b/>
          <w:i/>
          <w:sz w:val="28"/>
          <w:szCs w:val="28"/>
        </w:rPr>
        <w:t>Питання для самоконтролю</w:t>
      </w:r>
      <w:r>
        <w:rPr>
          <w:b/>
          <w:i/>
          <w:sz w:val="28"/>
          <w:szCs w:val="28"/>
        </w:rPr>
        <w:t>:</w:t>
      </w:r>
    </w:p>
    <w:p w:rsidR="00E44FDF" w:rsidRPr="00867738" w:rsidRDefault="00E44FDF" w:rsidP="00E44FDF">
      <w:pPr>
        <w:pStyle w:val="210"/>
        <w:shd w:val="clear" w:color="auto" w:fill="auto"/>
        <w:tabs>
          <w:tab w:val="left" w:pos="1276"/>
          <w:tab w:val="left" w:pos="2742"/>
        </w:tabs>
        <w:spacing w:beforeLines="20" w:afterLines="20" w:line="276" w:lineRule="auto"/>
        <w:ind w:left="1276" w:rightChars="11" w:right="26" w:hanging="850"/>
        <w:rPr>
          <w:b/>
          <w:sz w:val="28"/>
          <w:szCs w:val="28"/>
        </w:rPr>
      </w:pPr>
    </w:p>
    <w:p w:rsidR="00E44FDF" w:rsidRDefault="00E44FDF" w:rsidP="006F423E">
      <w:pPr>
        <w:pStyle w:val="210"/>
        <w:numPr>
          <w:ilvl w:val="0"/>
          <w:numId w:val="10"/>
        </w:numPr>
        <w:shd w:val="clear" w:color="auto" w:fill="auto"/>
        <w:tabs>
          <w:tab w:val="left" w:pos="1276"/>
        </w:tabs>
        <w:spacing w:beforeLines="20" w:afterLines="20" w:line="276" w:lineRule="auto"/>
        <w:ind w:left="1276" w:rightChars="11" w:right="26" w:hanging="850"/>
        <w:rPr>
          <w:sz w:val="28"/>
          <w:szCs w:val="28"/>
        </w:rPr>
      </w:pPr>
      <w:r>
        <w:rPr>
          <w:sz w:val="28"/>
          <w:szCs w:val="28"/>
        </w:rPr>
        <w:t xml:space="preserve">Дайте визначення центрального органу </w:t>
      </w:r>
      <w:r>
        <w:rPr>
          <w:sz w:val="28"/>
          <w:szCs w:val="28"/>
        </w:rPr>
        <w:lastRenderedPageBreak/>
        <w:t>виконавчої влади. Які органи входять до системи органів виконавчої влади?</w:t>
      </w:r>
    </w:p>
    <w:p w:rsidR="00E44FDF" w:rsidRDefault="00E44FDF" w:rsidP="006F423E">
      <w:pPr>
        <w:pStyle w:val="210"/>
        <w:numPr>
          <w:ilvl w:val="0"/>
          <w:numId w:val="10"/>
        </w:numPr>
        <w:shd w:val="clear" w:color="auto" w:fill="auto"/>
        <w:tabs>
          <w:tab w:val="left" w:pos="1276"/>
        </w:tabs>
        <w:spacing w:beforeLines="20" w:afterLines="20" w:line="276" w:lineRule="auto"/>
        <w:ind w:left="1276" w:rightChars="11" w:right="26" w:hanging="850"/>
        <w:rPr>
          <w:sz w:val="28"/>
          <w:szCs w:val="28"/>
        </w:rPr>
      </w:pPr>
      <w:r>
        <w:rPr>
          <w:sz w:val="28"/>
          <w:szCs w:val="28"/>
        </w:rPr>
        <w:t>Чому міністерства вважаються провідними органами виконавчої влади?</w:t>
      </w:r>
    </w:p>
    <w:p w:rsidR="00E44FDF" w:rsidRDefault="00E44FDF" w:rsidP="006F423E">
      <w:pPr>
        <w:pStyle w:val="210"/>
        <w:numPr>
          <w:ilvl w:val="0"/>
          <w:numId w:val="10"/>
        </w:numPr>
        <w:shd w:val="clear" w:color="auto" w:fill="auto"/>
        <w:tabs>
          <w:tab w:val="left" w:pos="1276"/>
        </w:tabs>
        <w:spacing w:beforeLines="20" w:afterLines="20" w:line="276" w:lineRule="auto"/>
        <w:ind w:left="1276" w:rightChars="11" w:right="26" w:hanging="850"/>
        <w:rPr>
          <w:sz w:val="28"/>
          <w:szCs w:val="28"/>
        </w:rPr>
      </w:pPr>
      <w:r>
        <w:rPr>
          <w:sz w:val="28"/>
          <w:szCs w:val="28"/>
        </w:rPr>
        <w:t>Охарактеризуйте правовий статус міністерства.</w:t>
      </w:r>
    </w:p>
    <w:p w:rsidR="00E44FDF" w:rsidRDefault="00E44FDF" w:rsidP="006F423E">
      <w:pPr>
        <w:pStyle w:val="210"/>
        <w:numPr>
          <w:ilvl w:val="0"/>
          <w:numId w:val="10"/>
        </w:numPr>
        <w:shd w:val="clear" w:color="auto" w:fill="auto"/>
        <w:tabs>
          <w:tab w:val="left" w:pos="1276"/>
        </w:tabs>
        <w:spacing w:beforeLines="20" w:afterLines="20" w:line="276" w:lineRule="auto"/>
        <w:ind w:left="1276" w:rightChars="11" w:right="26" w:hanging="850"/>
        <w:rPr>
          <w:sz w:val="28"/>
          <w:szCs w:val="28"/>
        </w:rPr>
      </w:pPr>
      <w:r>
        <w:rPr>
          <w:sz w:val="28"/>
          <w:szCs w:val="28"/>
        </w:rPr>
        <w:t>Чим відрізняється правовий статус міністерства та державного комітету?</w:t>
      </w:r>
    </w:p>
    <w:p w:rsidR="00E44FDF" w:rsidRDefault="00E44FDF" w:rsidP="006F423E">
      <w:pPr>
        <w:pStyle w:val="210"/>
        <w:numPr>
          <w:ilvl w:val="0"/>
          <w:numId w:val="10"/>
        </w:numPr>
        <w:shd w:val="clear" w:color="auto" w:fill="auto"/>
        <w:tabs>
          <w:tab w:val="left" w:pos="1276"/>
        </w:tabs>
        <w:spacing w:beforeLines="20" w:afterLines="20" w:line="276" w:lineRule="auto"/>
        <w:ind w:left="1276" w:rightChars="11" w:right="26" w:hanging="850"/>
        <w:rPr>
          <w:sz w:val="28"/>
          <w:szCs w:val="28"/>
        </w:rPr>
      </w:pPr>
      <w:r>
        <w:rPr>
          <w:sz w:val="28"/>
          <w:szCs w:val="28"/>
        </w:rPr>
        <w:t>Дайте визначення центрального органу виконавчої влади зі спеціальним статусом.</w:t>
      </w:r>
    </w:p>
    <w:p w:rsidR="00E44FDF" w:rsidRDefault="00E44FDF" w:rsidP="006F423E">
      <w:pPr>
        <w:pStyle w:val="210"/>
        <w:numPr>
          <w:ilvl w:val="0"/>
          <w:numId w:val="10"/>
        </w:numPr>
        <w:shd w:val="clear" w:color="auto" w:fill="auto"/>
        <w:tabs>
          <w:tab w:val="left" w:pos="1276"/>
        </w:tabs>
        <w:spacing w:beforeLines="20" w:afterLines="20" w:line="276" w:lineRule="auto"/>
        <w:ind w:left="1276" w:rightChars="11" w:right="26" w:hanging="850"/>
        <w:rPr>
          <w:sz w:val="28"/>
          <w:szCs w:val="28"/>
        </w:rPr>
      </w:pPr>
      <w:r>
        <w:rPr>
          <w:sz w:val="28"/>
          <w:szCs w:val="28"/>
        </w:rPr>
        <w:t>У чому полягають особливості його правового статусу?</w:t>
      </w:r>
    </w:p>
    <w:p w:rsidR="00E44FDF" w:rsidRPr="00B442DE" w:rsidRDefault="00E44FDF" w:rsidP="006F423E">
      <w:pPr>
        <w:pStyle w:val="210"/>
        <w:numPr>
          <w:ilvl w:val="0"/>
          <w:numId w:val="10"/>
        </w:numPr>
        <w:shd w:val="clear" w:color="auto" w:fill="auto"/>
        <w:tabs>
          <w:tab w:val="left" w:pos="1276"/>
        </w:tabs>
        <w:spacing w:beforeLines="20" w:afterLines="20" w:line="276" w:lineRule="auto"/>
        <w:ind w:left="1276" w:rightChars="11" w:right="26" w:hanging="850"/>
        <w:rPr>
          <w:sz w:val="28"/>
          <w:szCs w:val="28"/>
        </w:rPr>
      </w:pPr>
      <w:r>
        <w:rPr>
          <w:sz w:val="28"/>
          <w:szCs w:val="28"/>
        </w:rPr>
        <w:t>Яке місце в системі центральних органів виконавчої влади займають урядові органи державного управління ?</w:t>
      </w:r>
    </w:p>
    <w:p w:rsidR="00E44FDF" w:rsidRPr="00A67797" w:rsidRDefault="00E44FDF" w:rsidP="006F423E">
      <w:pPr>
        <w:pStyle w:val="210"/>
        <w:numPr>
          <w:ilvl w:val="0"/>
          <w:numId w:val="8"/>
        </w:numPr>
        <w:shd w:val="clear" w:color="auto" w:fill="auto"/>
        <w:tabs>
          <w:tab w:val="left" w:pos="597"/>
          <w:tab w:val="left" w:pos="1276"/>
        </w:tabs>
        <w:spacing w:beforeLines="20" w:afterLines="20" w:line="276" w:lineRule="auto"/>
        <w:ind w:left="1361" w:rightChars="11" w:right="26" w:firstLine="320"/>
        <w:rPr>
          <w:sz w:val="28"/>
          <w:szCs w:val="28"/>
        </w:rPr>
      </w:pPr>
      <w:r w:rsidRPr="00A67797">
        <w:rPr>
          <w:color w:val="000000"/>
          <w:sz w:val="28"/>
          <w:szCs w:val="28"/>
        </w:rPr>
        <w:t>Яка компетенція урядового органу державного управління?</w:t>
      </w:r>
    </w:p>
    <w:p w:rsidR="00E44FDF" w:rsidRPr="00A67797" w:rsidRDefault="00E44FDF" w:rsidP="006F423E">
      <w:pPr>
        <w:pStyle w:val="210"/>
        <w:numPr>
          <w:ilvl w:val="0"/>
          <w:numId w:val="8"/>
        </w:numPr>
        <w:shd w:val="clear" w:color="auto" w:fill="auto"/>
        <w:tabs>
          <w:tab w:val="left" w:pos="592"/>
          <w:tab w:val="left" w:pos="1276"/>
        </w:tabs>
        <w:spacing w:beforeLines="20" w:afterLines="20" w:line="276" w:lineRule="auto"/>
        <w:ind w:left="1361" w:rightChars="11" w:right="26" w:firstLine="320"/>
        <w:rPr>
          <w:sz w:val="28"/>
          <w:szCs w:val="28"/>
        </w:rPr>
      </w:pPr>
      <w:r w:rsidRPr="00A67797">
        <w:rPr>
          <w:color w:val="000000"/>
          <w:sz w:val="28"/>
          <w:szCs w:val="28"/>
        </w:rPr>
        <w:t>Яким чином пропонується реформувати систему органів виконавчої влади?</w:t>
      </w:r>
    </w:p>
    <w:p w:rsidR="00E44FDF" w:rsidRPr="00A67797" w:rsidRDefault="00E44FDF" w:rsidP="006F423E">
      <w:pPr>
        <w:pStyle w:val="210"/>
        <w:numPr>
          <w:ilvl w:val="0"/>
          <w:numId w:val="8"/>
        </w:numPr>
        <w:shd w:val="clear" w:color="auto" w:fill="auto"/>
        <w:tabs>
          <w:tab w:val="left" w:pos="698"/>
          <w:tab w:val="left" w:pos="1276"/>
        </w:tabs>
        <w:spacing w:beforeLines="20" w:afterLines="20" w:line="276" w:lineRule="auto"/>
        <w:ind w:left="1361" w:rightChars="11" w:right="26" w:firstLine="320"/>
        <w:rPr>
          <w:sz w:val="28"/>
          <w:szCs w:val="28"/>
        </w:rPr>
      </w:pPr>
      <w:r w:rsidRPr="00A67797">
        <w:rPr>
          <w:color w:val="000000"/>
          <w:sz w:val="28"/>
          <w:szCs w:val="28"/>
        </w:rPr>
        <w:t>Користуючись рекомендованою літературою, на</w:t>
      </w:r>
      <w:r w:rsidRPr="00A67797">
        <w:rPr>
          <w:color w:val="000000"/>
          <w:sz w:val="28"/>
          <w:szCs w:val="28"/>
        </w:rPr>
        <w:softHyphen/>
        <w:t>ведіть приклади:</w:t>
      </w:r>
    </w:p>
    <w:p w:rsidR="00E44FDF" w:rsidRPr="00A67797" w:rsidRDefault="00E44FDF" w:rsidP="00E44FDF">
      <w:pPr>
        <w:pStyle w:val="210"/>
        <w:shd w:val="clear" w:color="auto" w:fill="auto"/>
        <w:tabs>
          <w:tab w:val="left" w:pos="634"/>
          <w:tab w:val="left" w:pos="1276"/>
        </w:tabs>
        <w:spacing w:beforeLines="20" w:afterLines="20" w:line="276" w:lineRule="auto"/>
        <w:ind w:left="1276" w:rightChars="11" w:right="26" w:hanging="850"/>
        <w:rPr>
          <w:sz w:val="28"/>
          <w:szCs w:val="28"/>
        </w:rPr>
      </w:pPr>
      <w:r>
        <w:rPr>
          <w:color w:val="000000"/>
          <w:sz w:val="28"/>
          <w:szCs w:val="28"/>
        </w:rPr>
        <w:t xml:space="preserve">       </w:t>
      </w:r>
      <w:r w:rsidRPr="00A67797">
        <w:rPr>
          <w:color w:val="000000"/>
          <w:sz w:val="28"/>
          <w:szCs w:val="28"/>
        </w:rPr>
        <w:t>а)</w:t>
      </w:r>
      <w:r w:rsidRPr="00A67797">
        <w:rPr>
          <w:color w:val="000000"/>
          <w:sz w:val="28"/>
          <w:szCs w:val="28"/>
        </w:rPr>
        <w:tab/>
        <w:t>міністерств;</w:t>
      </w:r>
    </w:p>
    <w:p w:rsidR="00E44FDF" w:rsidRPr="00A67797" w:rsidRDefault="00E44FDF" w:rsidP="00E44FDF">
      <w:pPr>
        <w:pStyle w:val="210"/>
        <w:shd w:val="clear" w:color="auto" w:fill="auto"/>
        <w:tabs>
          <w:tab w:val="left" w:pos="634"/>
          <w:tab w:val="left" w:pos="1276"/>
        </w:tabs>
        <w:spacing w:beforeLines="20" w:afterLines="20" w:line="276" w:lineRule="auto"/>
        <w:ind w:left="1276" w:rightChars="11" w:right="26" w:hanging="850"/>
        <w:rPr>
          <w:sz w:val="28"/>
          <w:szCs w:val="28"/>
        </w:rPr>
      </w:pPr>
      <w:r>
        <w:rPr>
          <w:color w:val="000000"/>
          <w:sz w:val="28"/>
          <w:szCs w:val="28"/>
        </w:rPr>
        <w:t xml:space="preserve">       </w:t>
      </w:r>
      <w:r w:rsidRPr="00A67797">
        <w:rPr>
          <w:color w:val="000000"/>
          <w:sz w:val="28"/>
          <w:szCs w:val="28"/>
        </w:rPr>
        <w:t>б)</w:t>
      </w:r>
      <w:r w:rsidRPr="00A67797">
        <w:rPr>
          <w:color w:val="000000"/>
          <w:sz w:val="28"/>
          <w:szCs w:val="28"/>
        </w:rPr>
        <w:tab/>
        <w:t>державних комітетів;</w:t>
      </w:r>
    </w:p>
    <w:p w:rsidR="00E44FDF" w:rsidRPr="00A67797" w:rsidRDefault="00E44FDF" w:rsidP="00E44FDF">
      <w:pPr>
        <w:pStyle w:val="210"/>
        <w:shd w:val="clear" w:color="auto" w:fill="auto"/>
        <w:spacing w:beforeLines="20" w:afterLines="20" w:line="276" w:lineRule="auto"/>
        <w:ind w:left="1276" w:rightChars="11" w:right="26" w:hanging="709"/>
        <w:rPr>
          <w:sz w:val="28"/>
          <w:szCs w:val="28"/>
        </w:rPr>
      </w:pPr>
      <w:r>
        <w:rPr>
          <w:color w:val="000000"/>
          <w:sz w:val="28"/>
          <w:szCs w:val="28"/>
        </w:rPr>
        <w:t xml:space="preserve">     </w:t>
      </w:r>
      <w:r w:rsidRPr="00A67797">
        <w:rPr>
          <w:color w:val="000000"/>
          <w:sz w:val="28"/>
          <w:szCs w:val="28"/>
        </w:rPr>
        <w:t>в)</w:t>
      </w:r>
      <w:r w:rsidRPr="00A67797">
        <w:rPr>
          <w:color w:val="000000"/>
          <w:sz w:val="28"/>
          <w:szCs w:val="28"/>
        </w:rPr>
        <w:tab/>
        <w:t xml:space="preserve">центральних органів виконавчої влади зі </w:t>
      </w:r>
      <w:r w:rsidRPr="00A67797">
        <w:rPr>
          <w:color w:val="000000"/>
          <w:sz w:val="28"/>
          <w:szCs w:val="28"/>
        </w:rPr>
        <w:lastRenderedPageBreak/>
        <w:t>спеціаль</w:t>
      </w:r>
      <w:r>
        <w:rPr>
          <w:rStyle w:val="280"/>
          <w:sz w:val="28"/>
          <w:szCs w:val="28"/>
        </w:rPr>
        <w:t xml:space="preserve">ним </w:t>
      </w:r>
      <w:r w:rsidRPr="00A67797">
        <w:rPr>
          <w:color w:val="000000"/>
          <w:sz w:val="28"/>
          <w:szCs w:val="28"/>
        </w:rPr>
        <w:t>статусом.</w:t>
      </w:r>
    </w:p>
    <w:p w:rsidR="00E44FDF" w:rsidRPr="00A67797" w:rsidRDefault="00E44FDF" w:rsidP="006F423E">
      <w:pPr>
        <w:pStyle w:val="210"/>
        <w:numPr>
          <w:ilvl w:val="0"/>
          <w:numId w:val="8"/>
        </w:numPr>
        <w:shd w:val="clear" w:color="auto" w:fill="auto"/>
        <w:tabs>
          <w:tab w:val="left" w:pos="664"/>
        </w:tabs>
        <w:spacing w:beforeLines="20" w:afterLines="20" w:line="276" w:lineRule="auto"/>
        <w:ind w:left="1276" w:rightChars="11" w:right="26" w:hanging="709"/>
        <w:rPr>
          <w:sz w:val="28"/>
          <w:szCs w:val="28"/>
        </w:rPr>
      </w:pPr>
      <w:r>
        <w:rPr>
          <w:color w:val="000000"/>
          <w:sz w:val="28"/>
          <w:szCs w:val="28"/>
        </w:rPr>
        <w:t xml:space="preserve">       </w:t>
      </w:r>
      <w:r w:rsidRPr="00A67797">
        <w:rPr>
          <w:color w:val="000000"/>
          <w:sz w:val="28"/>
          <w:szCs w:val="28"/>
        </w:rPr>
        <w:t>Як відбувається</w:t>
      </w:r>
      <w:r>
        <w:rPr>
          <w:color w:val="000000"/>
          <w:sz w:val="28"/>
          <w:szCs w:val="28"/>
        </w:rPr>
        <w:t xml:space="preserve"> розроблення проекту нормативно</w:t>
      </w:r>
      <w:r w:rsidRPr="00A67797">
        <w:rPr>
          <w:color w:val="000000"/>
          <w:sz w:val="28"/>
          <w:szCs w:val="28"/>
        </w:rPr>
        <w:t>-правового акта у центральному органі виконавчої шади?</w:t>
      </w:r>
    </w:p>
    <w:p w:rsidR="00E44FDF" w:rsidRPr="00A67797" w:rsidRDefault="00E44FDF" w:rsidP="006F423E">
      <w:pPr>
        <w:pStyle w:val="210"/>
        <w:numPr>
          <w:ilvl w:val="0"/>
          <w:numId w:val="8"/>
        </w:numPr>
        <w:shd w:val="clear" w:color="auto" w:fill="auto"/>
        <w:tabs>
          <w:tab w:val="left" w:pos="650"/>
        </w:tabs>
        <w:spacing w:beforeLines="20" w:afterLines="20" w:line="276" w:lineRule="auto"/>
        <w:ind w:left="1276" w:rightChars="11" w:right="26" w:hanging="709"/>
        <w:rPr>
          <w:sz w:val="28"/>
          <w:szCs w:val="28"/>
        </w:rPr>
      </w:pPr>
      <w:r>
        <w:rPr>
          <w:color w:val="000000"/>
          <w:sz w:val="28"/>
          <w:szCs w:val="28"/>
        </w:rPr>
        <w:t xml:space="preserve">       </w:t>
      </w:r>
      <w:r w:rsidRPr="00A67797">
        <w:rPr>
          <w:color w:val="000000"/>
          <w:sz w:val="28"/>
          <w:szCs w:val="28"/>
        </w:rPr>
        <w:t>Який порядок проведення нарад у центральному »ргані виконавчої влади?</w:t>
      </w:r>
    </w:p>
    <w:p w:rsidR="00E44FDF" w:rsidRPr="00A67797" w:rsidRDefault="00E44FDF" w:rsidP="006F423E">
      <w:pPr>
        <w:pStyle w:val="210"/>
        <w:numPr>
          <w:ilvl w:val="0"/>
          <w:numId w:val="8"/>
        </w:numPr>
        <w:shd w:val="clear" w:color="auto" w:fill="auto"/>
        <w:tabs>
          <w:tab w:val="left" w:pos="636"/>
        </w:tabs>
        <w:spacing w:beforeLines="20" w:afterLines="20" w:line="276" w:lineRule="auto"/>
        <w:ind w:left="1276" w:rightChars="11" w:right="26" w:hanging="709"/>
        <w:rPr>
          <w:sz w:val="28"/>
          <w:szCs w:val="28"/>
        </w:rPr>
      </w:pPr>
      <w:r>
        <w:rPr>
          <w:color w:val="000000"/>
          <w:sz w:val="28"/>
          <w:szCs w:val="28"/>
        </w:rPr>
        <w:t xml:space="preserve">       </w:t>
      </w:r>
      <w:r w:rsidRPr="00A67797">
        <w:rPr>
          <w:color w:val="000000"/>
          <w:sz w:val="28"/>
          <w:szCs w:val="28"/>
        </w:rPr>
        <w:t>Який склад колегії центрального органу вико- савчої влади?</w:t>
      </w:r>
    </w:p>
    <w:p w:rsidR="00E44FDF" w:rsidRPr="00A67797" w:rsidRDefault="00E44FDF" w:rsidP="006F423E">
      <w:pPr>
        <w:pStyle w:val="210"/>
        <w:numPr>
          <w:ilvl w:val="0"/>
          <w:numId w:val="8"/>
        </w:numPr>
        <w:shd w:val="clear" w:color="auto" w:fill="auto"/>
        <w:tabs>
          <w:tab w:val="left" w:pos="626"/>
        </w:tabs>
        <w:spacing w:beforeLines="20" w:afterLines="20" w:line="276" w:lineRule="auto"/>
        <w:ind w:left="1276" w:rightChars="11" w:right="26" w:hanging="709"/>
        <w:rPr>
          <w:sz w:val="28"/>
          <w:szCs w:val="28"/>
        </w:rPr>
      </w:pPr>
      <w:r>
        <w:rPr>
          <w:color w:val="000000"/>
          <w:sz w:val="28"/>
          <w:szCs w:val="28"/>
        </w:rPr>
        <w:t xml:space="preserve">       </w:t>
      </w:r>
      <w:r w:rsidRPr="00A67797">
        <w:rPr>
          <w:color w:val="000000"/>
          <w:sz w:val="28"/>
          <w:szCs w:val="28"/>
        </w:rPr>
        <w:t>Які функції колегії центрального органу вико- іавчої влади?</w:t>
      </w:r>
    </w:p>
    <w:p w:rsidR="00E44FDF" w:rsidRPr="006D32B2" w:rsidRDefault="00E44FDF" w:rsidP="006F423E">
      <w:pPr>
        <w:pStyle w:val="210"/>
        <w:numPr>
          <w:ilvl w:val="0"/>
          <w:numId w:val="8"/>
        </w:numPr>
        <w:shd w:val="clear" w:color="auto" w:fill="auto"/>
        <w:spacing w:beforeLines="20" w:afterLines="20" w:line="276" w:lineRule="auto"/>
        <w:ind w:left="1276" w:rightChars="11" w:right="26" w:hanging="709"/>
        <w:rPr>
          <w:sz w:val="28"/>
          <w:szCs w:val="28"/>
        </w:rPr>
      </w:pPr>
      <w:r w:rsidRPr="00A67797">
        <w:rPr>
          <w:color w:val="000000"/>
          <w:sz w:val="28"/>
          <w:szCs w:val="28"/>
        </w:rPr>
        <w:t>Розкрийте порядок проведення засідань колегії ;ентрального органу виконавчої влади.</w:t>
      </w:r>
    </w:p>
    <w:p w:rsidR="00E44FDF" w:rsidRDefault="00E44FDF" w:rsidP="00E44FDF">
      <w:pPr>
        <w:pStyle w:val="210"/>
        <w:shd w:val="clear" w:color="auto" w:fill="auto"/>
        <w:tabs>
          <w:tab w:val="left" w:pos="1276"/>
        </w:tabs>
        <w:spacing w:beforeLines="20" w:afterLines="20" w:line="276" w:lineRule="auto"/>
        <w:ind w:rightChars="11" w:right="26"/>
        <w:rPr>
          <w:color w:val="000000"/>
          <w:sz w:val="28"/>
          <w:szCs w:val="28"/>
        </w:rPr>
      </w:pPr>
    </w:p>
    <w:p w:rsidR="00E44FDF" w:rsidRPr="005A77AE" w:rsidRDefault="00E44FDF" w:rsidP="00E44FDF">
      <w:pPr>
        <w:pStyle w:val="210"/>
        <w:shd w:val="clear" w:color="auto" w:fill="auto"/>
        <w:tabs>
          <w:tab w:val="left" w:pos="1276"/>
        </w:tabs>
        <w:spacing w:beforeLines="20" w:afterLines="20" w:line="276" w:lineRule="auto"/>
        <w:ind w:rightChars="11" w:right="26"/>
        <w:rPr>
          <w:sz w:val="28"/>
          <w:szCs w:val="28"/>
        </w:rPr>
      </w:pPr>
    </w:p>
    <w:p w:rsidR="00E44FDF" w:rsidRDefault="00E44FDF" w:rsidP="00E44FDF">
      <w:pPr>
        <w:pStyle w:val="ae"/>
        <w:jc w:val="both"/>
        <w:rPr>
          <w:b/>
          <w:i/>
          <w:sz w:val="28"/>
          <w:szCs w:val="28"/>
        </w:rPr>
      </w:pPr>
      <w:r w:rsidRPr="006D32B2">
        <w:rPr>
          <w:b/>
          <w:i/>
          <w:sz w:val="28"/>
          <w:szCs w:val="28"/>
        </w:rPr>
        <w:t>Теми для   підготовки  рефератів:</w:t>
      </w:r>
    </w:p>
    <w:p w:rsidR="00E44FDF" w:rsidRDefault="00E44FDF" w:rsidP="00E44FDF">
      <w:pPr>
        <w:pStyle w:val="ae"/>
        <w:jc w:val="both"/>
        <w:rPr>
          <w:b/>
          <w:i/>
          <w:sz w:val="28"/>
          <w:szCs w:val="28"/>
        </w:rPr>
      </w:pPr>
    </w:p>
    <w:p w:rsidR="00E44FDF" w:rsidRPr="00182F3C" w:rsidRDefault="00E44FDF" w:rsidP="00E44FDF">
      <w:pPr>
        <w:pStyle w:val="ae"/>
        <w:jc w:val="both"/>
        <w:rPr>
          <w:sz w:val="28"/>
          <w:szCs w:val="28"/>
          <w:lang w:val="uk-UA"/>
        </w:rPr>
      </w:pPr>
      <w:r>
        <w:rPr>
          <w:color w:val="000000"/>
          <w:sz w:val="28"/>
          <w:szCs w:val="28"/>
          <w:lang w:val="uk-UA"/>
        </w:rPr>
        <w:t>«</w:t>
      </w:r>
      <w:r>
        <w:rPr>
          <w:color w:val="000000"/>
          <w:sz w:val="28"/>
          <w:szCs w:val="28"/>
        </w:rPr>
        <w:t xml:space="preserve">Правове  положення  </w:t>
      </w:r>
      <w:r w:rsidRPr="006D32B2">
        <w:rPr>
          <w:color w:val="000000"/>
          <w:sz w:val="28"/>
          <w:szCs w:val="28"/>
        </w:rPr>
        <w:t>центральних органів виконавчої влади зі спеціаль</w:t>
      </w:r>
      <w:r w:rsidRPr="006D32B2">
        <w:rPr>
          <w:rStyle w:val="280"/>
          <w:sz w:val="28"/>
          <w:szCs w:val="28"/>
        </w:rPr>
        <w:t xml:space="preserve">ним </w:t>
      </w:r>
      <w:r w:rsidRPr="006D32B2">
        <w:rPr>
          <w:color w:val="000000"/>
          <w:sz w:val="28"/>
          <w:szCs w:val="28"/>
        </w:rPr>
        <w:t>статусом</w:t>
      </w:r>
      <w:r>
        <w:rPr>
          <w:color w:val="000000"/>
          <w:sz w:val="28"/>
          <w:szCs w:val="28"/>
          <w:lang w:val="uk-UA"/>
        </w:rPr>
        <w:t>».</w:t>
      </w:r>
    </w:p>
    <w:p w:rsidR="00E44FDF" w:rsidRPr="00965E8A" w:rsidRDefault="00E44FDF" w:rsidP="00E44FDF">
      <w:pPr>
        <w:pStyle w:val="210"/>
        <w:shd w:val="clear" w:color="auto" w:fill="auto"/>
        <w:tabs>
          <w:tab w:val="left" w:pos="781"/>
        </w:tabs>
        <w:spacing w:beforeLines="20" w:afterLines="20" w:line="276" w:lineRule="auto"/>
        <w:ind w:left="851" w:rightChars="11" w:right="26" w:hanging="425"/>
        <w:rPr>
          <w:b/>
          <w:i/>
          <w:sz w:val="28"/>
          <w:szCs w:val="28"/>
        </w:rPr>
      </w:pPr>
    </w:p>
    <w:p w:rsidR="00E44FDF" w:rsidRPr="00182F3C" w:rsidRDefault="00E44FDF" w:rsidP="00E44FDF">
      <w:pPr>
        <w:pStyle w:val="16"/>
        <w:keepNext/>
        <w:keepLines/>
        <w:shd w:val="clear" w:color="auto" w:fill="auto"/>
        <w:spacing w:beforeLines="20" w:afterLines="20" w:line="276" w:lineRule="auto"/>
        <w:ind w:left="851" w:rightChars="11" w:right="26" w:hanging="425"/>
        <w:rPr>
          <w:rStyle w:val="15"/>
          <w:rFonts w:ascii="Times New Roman" w:hAnsi="Times New Roman" w:cs="Times New Roman"/>
          <w:b w:val="0"/>
          <w:i/>
          <w:color w:val="000000"/>
          <w:sz w:val="28"/>
          <w:szCs w:val="28"/>
        </w:rPr>
      </w:pPr>
      <w:r w:rsidRPr="00182F3C">
        <w:rPr>
          <w:rStyle w:val="15"/>
          <w:rFonts w:ascii="Times New Roman" w:hAnsi="Times New Roman" w:cs="Times New Roman"/>
          <w:i/>
          <w:color w:val="000000"/>
          <w:sz w:val="28"/>
          <w:szCs w:val="28"/>
        </w:rPr>
        <w:t>Рекомендована література</w:t>
      </w:r>
    </w:p>
    <w:p w:rsidR="00E44FDF" w:rsidRPr="0051516A" w:rsidRDefault="00E44FDF" w:rsidP="00E44FDF">
      <w:pPr>
        <w:pStyle w:val="16"/>
        <w:keepNext/>
        <w:keepLines/>
        <w:shd w:val="clear" w:color="auto" w:fill="auto"/>
        <w:spacing w:beforeLines="20" w:afterLines="20" w:line="276" w:lineRule="auto"/>
        <w:ind w:left="851" w:rightChars="11" w:right="26" w:hanging="425"/>
        <w:rPr>
          <w:rFonts w:ascii="Times New Roman" w:hAnsi="Times New Roman" w:cs="Times New Roman"/>
          <w:sz w:val="28"/>
          <w:szCs w:val="28"/>
        </w:rPr>
      </w:pPr>
    </w:p>
    <w:p w:rsidR="00E44FDF" w:rsidRPr="00A67797" w:rsidRDefault="00E44FDF" w:rsidP="006F423E">
      <w:pPr>
        <w:pStyle w:val="210"/>
        <w:numPr>
          <w:ilvl w:val="0"/>
          <w:numId w:val="9"/>
        </w:numPr>
        <w:shd w:val="clear" w:color="auto" w:fill="auto"/>
        <w:tabs>
          <w:tab w:val="left" w:pos="620"/>
        </w:tabs>
        <w:spacing w:beforeLines="20" w:afterLines="20" w:line="276" w:lineRule="auto"/>
        <w:ind w:left="1843" w:rightChars="11" w:right="26" w:hanging="992"/>
        <w:rPr>
          <w:sz w:val="28"/>
          <w:szCs w:val="28"/>
        </w:rPr>
      </w:pPr>
      <w:r w:rsidRPr="00A67797">
        <w:rPr>
          <w:color w:val="000000"/>
          <w:sz w:val="28"/>
          <w:szCs w:val="28"/>
        </w:rPr>
        <w:t>Конституція України.</w:t>
      </w:r>
    </w:p>
    <w:p w:rsidR="00E44FDF" w:rsidRPr="00A67797" w:rsidRDefault="00E44FDF" w:rsidP="006F423E">
      <w:pPr>
        <w:pStyle w:val="210"/>
        <w:numPr>
          <w:ilvl w:val="0"/>
          <w:numId w:val="9"/>
        </w:numPr>
        <w:shd w:val="clear" w:color="auto" w:fill="auto"/>
        <w:tabs>
          <w:tab w:val="left" w:pos="623"/>
        </w:tabs>
        <w:spacing w:beforeLines="20" w:afterLines="20" w:line="276" w:lineRule="auto"/>
        <w:ind w:left="1843" w:rightChars="11" w:right="26" w:hanging="992"/>
        <w:rPr>
          <w:sz w:val="28"/>
          <w:szCs w:val="28"/>
        </w:rPr>
      </w:pPr>
      <w:r w:rsidRPr="00A67797">
        <w:rPr>
          <w:color w:val="000000"/>
          <w:sz w:val="28"/>
          <w:szCs w:val="28"/>
        </w:rPr>
        <w:t>Про систему цент</w:t>
      </w:r>
      <w:bookmarkStart w:id="1" w:name="bookmark3"/>
      <w:r w:rsidRPr="00A67797">
        <w:rPr>
          <w:color w:val="000000"/>
          <w:sz w:val="28"/>
          <w:szCs w:val="28"/>
        </w:rPr>
        <w:t>ральних органів виконавч</w:t>
      </w:r>
      <w:bookmarkEnd w:id="1"/>
      <w:r w:rsidRPr="00A67797">
        <w:rPr>
          <w:color w:val="000000"/>
          <w:sz w:val="28"/>
          <w:szCs w:val="28"/>
        </w:rPr>
        <w:t xml:space="preserve">ої вла- и: Указ Президента </w:t>
      </w:r>
      <w:r w:rsidRPr="00A67797">
        <w:rPr>
          <w:color w:val="000000"/>
          <w:sz w:val="28"/>
          <w:szCs w:val="28"/>
        </w:rPr>
        <w:lastRenderedPageBreak/>
        <w:t>України № 1572/99 від 15.12.1999 р. / Офіційний вісник України. — 1999. — № 50 (із змі- ами і доповненнями).</w:t>
      </w:r>
    </w:p>
    <w:p w:rsidR="00E44FDF" w:rsidRPr="00A67797" w:rsidRDefault="00E44FDF" w:rsidP="006F423E">
      <w:pPr>
        <w:pStyle w:val="210"/>
        <w:numPr>
          <w:ilvl w:val="0"/>
          <w:numId w:val="9"/>
        </w:numPr>
        <w:shd w:val="clear" w:color="auto" w:fill="auto"/>
        <w:tabs>
          <w:tab w:val="left" w:pos="604"/>
        </w:tabs>
        <w:spacing w:beforeLines="20" w:afterLines="20" w:line="276" w:lineRule="auto"/>
        <w:ind w:left="1843" w:rightChars="11" w:right="26" w:hanging="992"/>
        <w:rPr>
          <w:sz w:val="28"/>
          <w:szCs w:val="28"/>
        </w:rPr>
      </w:pPr>
      <w:r w:rsidRPr="00A67797">
        <w:rPr>
          <w:color w:val="000000"/>
          <w:sz w:val="28"/>
          <w:szCs w:val="28"/>
        </w:rPr>
        <w:t>Положення про урядовий орган державного уп- івління, затверджене Постановою Кабінету Міністрів країни від 22 лютого 2000 р. № 386 // Офіційний віс- ак України. — 2000. — № 8. — Ст. 317.</w:t>
      </w:r>
    </w:p>
    <w:p w:rsidR="00E44FDF" w:rsidRPr="00E44FDF" w:rsidRDefault="00E44FDF" w:rsidP="006F423E">
      <w:pPr>
        <w:pStyle w:val="210"/>
        <w:numPr>
          <w:ilvl w:val="0"/>
          <w:numId w:val="9"/>
        </w:numPr>
        <w:shd w:val="clear" w:color="auto" w:fill="auto"/>
        <w:tabs>
          <w:tab w:val="left" w:pos="629"/>
        </w:tabs>
        <w:spacing w:beforeLines="20" w:afterLines="20" w:line="276" w:lineRule="auto"/>
        <w:ind w:left="1843" w:rightChars="11" w:right="26" w:hanging="992"/>
        <w:rPr>
          <w:sz w:val="28"/>
          <w:szCs w:val="28"/>
        </w:rPr>
      </w:pPr>
      <w:r w:rsidRPr="00A67797">
        <w:rPr>
          <w:color w:val="000000"/>
          <w:sz w:val="28"/>
          <w:szCs w:val="28"/>
        </w:rPr>
        <w:t>Загальне положення про колегію центральног</w:t>
      </w:r>
      <w:r>
        <w:rPr>
          <w:color w:val="000000"/>
          <w:sz w:val="28"/>
          <w:szCs w:val="28"/>
        </w:rPr>
        <w:t>о</w:t>
      </w:r>
      <w:r w:rsidRPr="00E44FDF">
        <w:rPr>
          <w:color w:val="000000"/>
          <w:sz w:val="28"/>
          <w:szCs w:val="28"/>
        </w:rPr>
        <w:t xml:space="preserve">   органу виконавчої влади і місцевої     державної адмініст</w:t>
      </w:r>
      <w:r w:rsidRPr="00E44FDF">
        <w:rPr>
          <w:color w:val="000000"/>
          <w:sz w:val="28"/>
          <w:szCs w:val="28"/>
        </w:rPr>
        <w:softHyphen/>
        <w:t>рації затверджене Постановою Кабінету Міністрів Ук</w:t>
      </w:r>
      <w:r w:rsidRPr="00E44FDF">
        <w:rPr>
          <w:color w:val="000000"/>
          <w:sz w:val="28"/>
          <w:szCs w:val="28"/>
        </w:rPr>
        <w:softHyphen/>
        <w:t>раїни від 2 жовтня 2003 року № 1569 // Офіційний віс</w:t>
      </w:r>
      <w:r w:rsidRPr="00E44FDF">
        <w:rPr>
          <w:color w:val="000000"/>
          <w:sz w:val="28"/>
          <w:szCs w:val="28"/>
        </w:rPr>
        <w:softHyphen/>
        <w:t>ник України. — 2003. — № 40. — Ст. 2107.</w:t>
      </w:r>
    </w:p>
    <w:p w:rsidR="00E44FDF" w:rsidRPr="00A67797" w:rsidRDefault="00E44FDF" w:rsidP="006F423E">
      <w:pPr>
        <w:pStyle w:val="210"/>
        <w:numPr>
          <w:ilvl w:val="0"/>
          <w:numId w:val="9"/>
        </w:numPr>
        <w:shd w:val="clear" w:color="auto" w:fill="auto"/>
        <w:tabs>
          <w:tab w:val="left" w:pos="572"/>
        </w:tabs>
        <w:spacing w:beforeLines="20" w:afterLines="20" w:line="276" w:lineRule="auto"/>
        <w:ind w:left="1843" w:rightChars="11" w:right="26" w:hanging="992"/>
        <w:rPr>
          <w:sz w:val="28"/>
          <w:szCs w:val="28"/>
        </w:rPr>
      </w:pPr>
      <w:r w:rsidRPr="00A67797">
        <w:rPr>
          <w:color w:val="000000"/>
          <w:sz w:val="28"/>
          <w:szCs w:val="28"/>
        </w:rPr>
        <w:t>Типовий регламент роботи центрального органу виконавчої влади, затверджений Постановою Кабі</w:t>
      </w:r>
      <w:r w:rsidRPr="00A67797">
        <w:rPr>
          <w:color w:val="000000"/>
          <w:sz w:val="28"/>
          <w:szCs w:val="28"/>
        </w:rPr>
        <w:softHyphen/>
        <w:t>нету Міністрів України 19 вересня 2007 року № 1143 // Офіційний вісник України. — 2007. — № 71. — Ст. 2681.</w:t>
      </w:r>
    </w:p>
    <w:p w:rsidR="00E44FDF" w:rsidRPr="00A67797" w:rsidRDefault="00E44FDF" w:rsidP="006F423E">
      <w:pPr>
        <w:pStyle w:val="210"/>
        <w:numPr>
          <w:ilvl w:val="0"/>
          <w:numId w:val="9"/>
        </w:numPr>
        <w:shd w:val="clear" w:color="auto" w:fill="auto"/>
        <w:tabs>
          <w:tab w:val="left" w:pos="572"/>
        </w:tabs>
        <w:spacing w:beforeLines="20" w:afterLines="20" w:line="276" w:lineRule="auto"/>
        <w:ind w:left="1843" w:rightChars="11" w:right="26" w:hanging="992"/>
        <w:rPr>
          <w:sz w:val="28"/>
          <w:szCs w:val="28"/>
        </w:rPr>
      </w:pPr>
      <w:r w:rsidRPr="00A67797">
        <w:rPr>
          <w:color w:val="000000"/>
          <w:sz w:val="28"/>
          <w:szCs w:val="28"/>
        </w:rPr>
        <w:t xml:space="preserve">Адміністративне право України. Академічний курс. Підручник у двох томах: Том 1. Загальна частина / Ред. кол. В.Б. Авер’янов (голова) та ін. — К.: </w:t>
      </w:r>
      <w:r w:rsidRPr="00A67797">
        <w:rPr>
          <w:color w:val="000000"/>
          <w:sz w:val="28"/>
          <w:szCs w:val="28"/>
        </w:rPr>
        <w:lastRenderedPageBreak/>
        <w:t>Видав</w:t>
      </w:r>
      <w:r w:rsidRPr="00A67797">
        <w:rPr>
          <w:color w:val="000000"/>
          <w:sz w:val="28"/>
          <w:szCs w:val="28"/>
        </w:rPr>
        <w:softHyphen/>
        <w:t>ництво “Юридична думка”, 2007. — 592 с.</w:t>
      </w:r>
    </w:p>
    <w:p w:rsidR="00E44FDF" w:rsidRPr="00A67797" w:rsidRDefault="00E44FDF" w:rsidP="006F423E">
      <w:pPr>
        <w:pStyle w:val="210"/>
        <w:numPr>
          <w:ilvl w:val="0"/>
          <w:numId w:val="9"/>
        </w:numPr>
        <w:shd w:val="clear" w:color="auto" w:fill="auto"/>
        <w:tabs>
          <w:tab w:val="left" w:pos="709"/>
        </w:tabs>
        <w:spacing w:beforeLines="20" w:afterLines="20" w:line="276" w:lineRule="auto"/>
        <w:ind w:left="1843" w:rightChars="11" w:right="26" w:hanging="992"/>
        <w:rPr>
          <w:sz w:val="28"/>
          <w:szCs w:val="28"/>
        </w:rPr>
      </w:pPr>
      <w:r w:rsidRPr="00A67797">
        <w:rPr>
          <w:rStyle w:val="28"/>
          <w:color w:val="000000"/>
          <w:sz w:val="28"/>
          <w:szCs w:val="28"/>
        </w:rPr>
        <w:t>Дерець В.А.</w:t>
      </w:r>
      <w:r w:rsidRPr="00A67797">
        <w:rPr>
          <w:color w:val="000000"/>
          <w:sz w:val="28"/>
          <w:szCs w:val="28"/>
        </w:rPr>
        <w:t xml:space="preserve"> Органи виконавчої влади України та управлінські відносини. Монографія. — К.: ТОВ “Юри</w:t>
      </w:r>
      <w:r w:rsidRPr="00A67797">
        <w:rPr>
          <w:color w:val="000000"/>
          <w:sz w:val="28"/>
          <w:szCs w:val="28"/>
        </w:rPr>
        <w:softHyphen/>
        <w:t>дична думка”, 2007. — 180 с.</w:t>
      </w:r>
    </w:p>
    <w:p w:rsidR="00E44FDF" w:rsidRPr="00A67797" w:rsidRDefault="00E44FDF" w:rsidP="006F423E">
      <w:pPr>
        <w:pStyle w:val="210"/>
        <w:numPr>
          <w:ilvl w:val="0"/>
          <w:numId w:val="9"/>
        </w:numPr>
        <w:shd w:val="clear" w:color="auto" w:fill="auto"/>
        <w:tabs>
          <w:tab w:val="left" w:pos="1560"/>
        </w:tabs>
        <w:spacing w:beforeLines="20" w:afterLines="20" w:line="276" w:lineRule="auto"/>
        <w:ind w:left="1843" w:rightChars="11" w:right="26" w:hanging="992"/>
        <w:rPr>
          <w:sz w:val="28"/>
          <w:szCs w:val="28"/>
        </w:rPr>
      </w:pPr>
      <w:r>
        <w:rPr>
          <w:color w:val="000000"/>
          <w:sz w:val="28"/>
          <w:szCs w:val="28"/>
        </w:rPr>
        <w:t xml:space="preserve">   </w:t>
      </w:r>
      <w:r w:rsidRPr="00A67797">
        <w:rPr>
          <w:color w:val="000000"/>
          <w:sz w:val="28"/>
          <w:szCs w:val="28"/>
        </w:rPr>
        <w:t>Державне управління: європейські стандарти, до</w:t>
      </w:r>
      <w:r w:rsidRPr="00A67797">
        <w:rPr>
          <w:color w:val="000000"/>
          <w:sz w:val="28"/>
          <w:szCs w:val="28"/>
        </w:rPr>
        <w:softHyphen/>
        <w:t>свід та адміністративне право / За заг. ред. В.Б. Авер’я- нова. — К.: Юстініан, 2007.</w:t>
      </w:r>
    </w:p>
    <w:p w:rsidR="00E44FDF" w:rsidRPr="00A67797" w:rsidRDefault="00E44FDF" w:rsidP="006F423E">
      <w:pPr>
        <w:pStyle w:val="210"/>
        <w:numPr>
          <w:ilvl w:val="0"/>
          <w:numId w:val="9"/>
        </w:numPr>
        <w:shd w:val="clear" w:color="auto" w:fill="auto"/>
        <w:tabs>
          <w:tab w:val="left" w:pos="1560"/>
        </w:tabs>
        <w:spacing w:beforeLines="20" w:afterLines="20" w:line="276" w:lineRule="auto"/>
        <w:ind w:left="1843" w:rightChars="11" w:right="26" w:hanging="992"/>
        <w:rPr>
          <w:sz w:val="28"/>
          <w:szCs w:val="28"/>
        </w:rPr>
      </w:pPr>
      <w:r>
        <w:rPr>
          <w:color w:val="000000"/>
          <w:sz w:val="28"/>
          <w:szCs w:val="28"/>
        </w:rPr>
        <w:t xml:space="preserve">    </w:t>
      </w:r>
      <w:r w:rsidRPr="00A67797">
        <w:rPr>
          <w:color w:val="000000"/>
          <w:sz w:val="28"/>
          <w:szCs w:val="28"/>
        </w:rPr>
        <w:t>Державне управління: проблеми адміністративно- правової теорії та практики / За заг. ред. В.Б. Авер’я- нова. — К.: Факт, 2003</w:t>
      </w:r>
    </w:p>
    <w:p w:rsidR="00E44FDF" w:rsidRDefault="00E44FDF" w:rsidP="00E44FDF">
      <w:pPr>
        <w:pStyle w:val="210"/>
        <w:shd w:val="clear" w:color="auto" w:fill="auto"/>
        <w:tabs>
          <w:tab w:val="left" w:pos="1560"/>
        </w:tabs>
        <w:spacing w:beforeLines="20" w:afterLines="20" w:line="276" w:lineRule="auto"/>
        <w:ind w:left="1843" w:rightChars="11" w:right="26" w:hanging="992"/>
        <w:jc w:val="right"/>
        <w:rPr>
          <w:b/>
          <w:sz w:val="28"/>
          <w:szCs w:val="28"/>
        </w:rPr>
      </w:pPr>
    </w:p>
    <w:p w:rsidR="00E44FDF" w:rsidRDefault="00E44FDF" w:rsidP="00E44FDF">
      <w:pPr>
        <w:pStyle w:val="210"/>
        <w:shd w:val="clear" w:color="auto" w:fill="auto"/>
        <w:tabs>
          <w:tab w:val="left" w:pos="577"/>
        </w:tabs>
        <w:spacing w:beforeLines="20" w:afterLines="20" w:line="276" w:lineRule="auto"/>
        <w:ind w:left="1276" w:rightChars="11" w:right="26" w:hanging="709"/>
        <w:rPr>
          <w:b/>
          <w:sz w:val="28"/>
          <w:szCs w:val="28"/>
        </w:rPr>
      </w:pPr>
    </w:p>
    <w:p w:rsidR="00E44FDF" w:rsidRDefault="00E44FDF" w:rsidP="00E44FDF">
      <w:pPr>
        <w:pStyle w:val="210"/>
        <w:shd w:val="clear" w:color="auto" w:fill="auto"/>
        <w:tabs>
          <w:tab w:val="left" w:pos="577"/>
        </w:tabs>
        <w:spacing w:beforeLines="20" w:afterLines="20" w:line="276" w:lineRule="auto"/>
        <w:ind w:left="851" w:rightChars="11" w:right="26" w:hanging="425"/>
        <w:rPr>
          <w:b/>
          <w:sz w:val="28"/>
          <w:szCs w:val="28"/>
        </w:rPr>
      </w:pPr>
      <w:r>
        <w:rPr>
          <w:b/>
          <w:sz w:val="28"/>
          <w:szCs w:val="28"/>
        </w:rPr>
        <w:t>Тема 4. Місцеві органи виконавчої влади України.</w:t>
      </w:r>
    </w:p>
    <w:p w:rsidR="00E44FDF" w:rsidRDefault="00E44FDF" w:rsidP="00E44FDF">
      <w:pPr>
        <w:pStyle w:val="210"/>
        <w:shd w:val="clear" w:color="auto" w:fill="auto"/>
        <w:tabs>
          <w:tab w:val="left" w:pos="577"/>
        </w:tabs>
        <w:spacing w:beforeLines="20" w:afterLines="20" w:line="276" w:lineRule="auto"/>
        <w:ind w:rightChars="11" w:right="26"/>
        <w:rPr>
          <w:b/>
          <w:sz w:val="28"/>
          <w:szCs w:val="28"/>
        </w:rPr>
      </w:pPr>
    </w:p>
    <w:p w:rsidR="00E44FDF" w:rsidRDefault="00E44FDF" w:rsidP="00E44FDF">
      <w:pPr>
        <w:pStyle w:val="21"/>
        <w:widowControl w:val="0"/>
        <w:spacing w:line="276" w:lineRule="auto"/>
        <w:ind w:left="426" w:firstLine="476"/>
        <w:jc w:val="both"/>
        <w:rPr>
          <w:sz w:val="28"/>
          <w:szCs w:val="28"/>
        </w:rPr>
      </w:pPr>
      <w:r w:rsidRPr="00BE15EC">
        <w:rPr>
          <w:sz w:val="28"/>
          <w:szCs w:val="28"/>
        </w:rPr>
        <w:t xml:space="preserve">Поняття місцевого рівня виконавчої влади. Правова основа організації та діяльності місцевих органів виконавчої влади. Територіальні органи центральних органів виконавчої влади. Правовий статус місцевих державних адміністрацій. Завдання та повноваження місцевих державних </w:t>
      </w:r>
      <w:r w:rsidRPr="00BE15EC">
        <w:rPr>
          <w:sz w:val="28"/>
          <w:szCs w:val="28"/>
        </w:rPr>
        <w:lastRenderedPageBreak/>
        <w:t>адміністрацій. Апарат місцевої державної</w:t>
      </w:r>
      <w:r w:rsidRPr="00BE15EC">
        <w:rPr>
          <w:i/>
          <w:iCs/>
          <w:sz w:val="28"/>
          <w:szCs w:val="28"/>
        </w:rPr>
        <w:t xml:space="preserve"> </w:t>
      </w:r>
      <w:r w:rsidRPr="00BE15EC">
        <w:rPr>
          <w:sz w:val="28"/>
          <w:szCs w:val="28"/>
        </w:rPr>
        <w:t>адміністрації. Структурні підрозділи місцевих державних адміністрацій, їх завдання та функції. Територіальні органи центральних органів виконавчої влади. Їх завдання та функції. Відносини місцевих державних адміністрацій з іншими органами виконавчої влади та громадянами.</w:t>
      </w:r>
    </w:p>
    <w:p w:rsidR="00E44FDF" w:rsidRDefault="00E44FDF" w:rsidP="00E44FDF">
      <w:pPr>
        <w:pStyle w:val="21"/>
        <w:widowControl w:val="0"/>
        <w:spacing w:line="276" w:lineRule="auto"/>
        <w:ind w:left="426" w:firstLine="476"/>
        <w:jc w:val="both"/>
        <w:rPr>
          <w:sz w:val="28"/>
          <w:szCs w:val="28"/>
        </w:rPr>
      </w:pPr>
    </w:p>
    <w:p w:rsidR="00E44FDF" w:rsidRDefault="00E44FDF" w:rsidP="00E44FDF">
      <w:pPr>
        <w:ind w:firstLine="567"/>
        <w:rPr>
          <w:b/>
          <w:sz w:val="28"/>
          <w:szCs w:val="28"/>
        </w:rPr>
      </w:pPr>
      <w:r>
        <w:rPr>
          <w:b/>
          <w:sz w:val="28"/>
          <w:szCs w:val="28"/>
        </w:rPr>
        <w:t>Семінарське  заняття  № 4</w:t>
      </w:r>
      <w:r w:rsidRPr="00C333A0">
        <w:rPr>
          <w:b/>
          <w:sz w:val="28"/>
          <w:szCs w:val="28"/>
        </w:rPr>
        <w:t xml:space="preserve">  ( 2 год.)</w:t>
      </w:r>
    </w:p>
    <w:p w:rsidR="00E44FDF" w:rsidRPr="000A6F95" w:rsidRDefault="00E44FDF" w:rsidP="00E44FDF">
      <w:pPr>
        <w:ind w:firstLine="567"/>
        <w:rPr>
          <w:b/>
          <w:sz w:val="28"/>
          <w:szCs w:val="28"/>
        </w:rPr>
      </w:pPr>
    </w:p>
    <w:p w:rsidR="00E44FDF" w:rsidRPr="00BE15EC" w:rsidRDefault="00E44FDF" w:rsidP="00E44FDF">
      <w:pPr>
        <w:rPr>
          <w:sz w:val="28"/>
          <w:szCs w:val="28"/>
        </w:rPr>
      </w:pPr>
      <w:r w:rsidRPr="00C333A0">
        <w:rPr>
          <w:sz w:val="28"/>
          <w:szCs w:val="28"/>
        </w:rPr>
        <w:t xml:space="preserve">      </w:t>
      </w:r>
      <w:r w:rsidRPr="00C333A0">
        <w:rPr>
          <w:b/>
          <w:i/>
          <w:sz w:val="28"/>
          <w:szCs w:val="28"/>
        </w:rPr>
        <w:t>Питання  для  обговоренн</w:t>
      </w:r>
      <w:r>
        <w:rPr>
          <w:b/>
          <w:i/>
          <w:sz w:val="28"/>
          <w:szCs w:val="28"/>
        </w:rPr>
        <w:t>я:</w:t>
      </w:r>
    </w:p>
    <w:p w:rsidR="00E44FDF" w:rsidRPr="003451F8" w:rsidRDefault="00E44FDF" w:rsidP="006F423E">
      <w:pPr>
        <w:pStyle w:val="27"/>
        <w:numPr>
          <w:ilvl w:val="0"/>
          <w:numId w:val="11"/>
        </w:numPr>
        <w:shd w:val="clear" w:color="auto" w:fill="auto"/>
        <w:tabs>
          <w:tab w:val="left" w:pos="1276"/>
        </w:tabs>
        <w:spacing w:line="276" w:lineRule="auto"/>
        <w:ind w:left="1276" w:hanging="709"/>
        <w:rPr>
          <w:rFonts w:ascii="Times New Roman" w:hAnsi="Times New Roman" w:cs="Times New Roman"/>
          <w:sz w:val="28"/>
          <w:szCs w:val="28"/>
        </w:rPr>
      </w:pPr>
      <w:r>
        <w:rPr>
          <w:rFonts w:ascii="Times New Roman" w:hAnsi="Times New Roman" w:cs="Times New Roman"/>
          <w:color w:val="000000"/>
          <w:sz w:val="28"/>
          <w:szCs w:val="28"/>
          <w:lang w:bidi="uk-UA"/>
        </w:rPr>
        <w:t xml:space="preserve"> </w:t>
      </w:r>
      <w:r w:rsidRPr="003451F8">
        <w:rPr>
          <w:rFonts w:ascii="Times New Roman" w:hAnsi="Times New Roman" w:cs="Times New Roman"/>
          <w:color w:val="000000"/>
          <w:sz w:val="28"/>
          <w:szCs w:val="28"/>
          <w:lang w:bidi="uk-UA"/>
        </w:rPr>
        <w:t>Поняття місцевого органу виконавчої</w:t>
      </w:r>
      <w:r>
        <w:rPr>
          <w:rFonts w:ascii="Times New Roman" w:hAnsi="Times New Roman" w:cs="Times New Roman"/>
          <w:color w:val="000000"/>
          <w:sz w:val="28"/>
          <w:szCs w:val="28"/>
          <w:lang w:bidi="uk-UA"/>
        </w:rPr>
        <w:t xml:space="preserve"> </w:t>
      </w:r>
      <w:r w:rsidRPr="003451F8">
        <w:rPr>
          <w:rStyle w:val="afc"/>
          <w:rFonts w:ascii="Times New Roman" w:hAnsi="Times New Roman" w:cs="Times New Roman"/>
          <w:sz w:val="28"/>
          <w:szCs w:val="28"/>
        </w:rPr>
        <w:t>влади. Завдання та повноваження місцевих державних адміністрацій.</w:t>
      </w:r>
    </w:p>
    <w:p w:rsidR="00E44FDF" w:rsidRDefault="00E44FDF" w:rsidP="00E44FDF">
      <w:pPr>
        <w:pStyle w:val="27"/>
        <w:shd w:val="clear" w:color="auto" w:fill="auto"/>
        <w:tabs>
          <w:tab w:val="left" w:pos="1276"/>
        </w:tabs>
        <w:spacing w:line="276" w:lineRule="auto"/>
        <w:ind w:left="567" w:firstLine="0"/>
        <w:rPr>
          <w:rStyle w:val="afc"/>
          <w:rFonts w:ascii="Times New Roman" w:hAnsi="Times New Roman" w:cs="Times New Roman"/>
          <w:sz w:val="28"/>
          <w:szCs w:val="28"/>
        </w:rPr>
      </w:pPr>
      <w:r>
        <w:rPr>
          <w:rStyle w:val="afc"/>
          <w:rFonts w:ascii="Times New Roman" w:hAnsi="Times New Roman" w:cs="Times New Roman"/>
          <w:sz w:val="28"/>
          <w:szCs w:val="28"/>
        </w:rPr>
        <w:t xml:space="preserve"> 2.      </w:t>
      </w:r>
      <w:r w:rsidRPr="002D5FFF">
        <w:rPr>
          <w:rStyle w:val="afc"/>
          <w:rFonts w:ascii="Times New Roman" w:hAnsi="Times New Roman" w:cs="Times New Roman"/>
          <w:sz w:val="28"/>
          <w:szCs w:val="28"/>
        </w:rPr>
        <w:t xml:space="preserve">Структурні підрозділи місцевих  державних </w:t>
      </w:r>
      <w:r>
        <w:rPr>
          <w:rStyle w:val="afc"/>
          <w:rFonts w:ascii="Times New Roman" w:hAnsi="Times New Roman" w:cs="Times New Roman"/>
          <w:sz w:val="28"/>
          <w:szCs w:val="28"/>
        </w:rPr>
        <w:t xml:space="preserve">      </w:t>
      </w:r>
      <w:r w:rsidRPr="002D5FFF">
        <w:rPr>
          <w:rStyle w:val="afc"/>
          <w:rFonts w:ascii="Times New Roman" w:hAnsi="Times New Roman" w:cs="Times New Roman"/>
          <w:sz w:val="28"/>
          <w:szCs w:val="28"/>
        </w:rPr>
        <w:t>адміністрацій</w:t>
      </w:r>
    </w:p>
    <w:p w:rsidR="00E44FDF" w:rsidRDefault="00E44FDF" w:rsidP="00E44FDF">
      <w:pPr>
        <w:pStyle w:val="27"/>
        <w:shd w:val="clear" w:color="auto" w:fill="auto"/>
        <w:tabs>
          <w:tab w:val="left" w:pos="1276"/>
        </w:tabs>
        <w:spacing w:line="276" w:lineRule="auto"/>
        <w:ind w:left="1276" w:hanging="709"/>
        <w:rPr>
          <w:rStyle w:val="afc"/>
          <w:rFonts w:ascii="Times New Roman" w:hAnsi="Times New Roman" w:cs="Times New Roman"/>
          <w:sz w:val="28"/>
          <w:szCs w:val="28"/>
        </w:rPr>
      </w:pPr>
      <w:r>
        <w:rPr>
          <w:rStyle w:val="afc"/>
          <w:rFonts w:ascii="Times New Roman" w:hAnsi="Times New Roman" w:cs="Times New Roman"/>
          <w:sz w:val="28"/>
          <w:szCs w:val="28"/>
        </w:rPr>
        <w:t xml:space="preserve"> </w:t>
      </w:r>
      <w:r w:rsidRPr="002D5FFF">
        <w:rPr>
          <w:rStyle w:val="afc"/>
          <w:rFonts w:ascii="Times New Roman" w:hAnsi="Times New Roman" w:cs="Times New Roman"/>
          <w:sz w:val="28"/>
          <w:szCs w:val="28"/>
        </w:rPr>
        <w:t>3.</w:t>
      </w:r>
      <w:r>
        <w:rPr>
          <w:rStyle w:val="afc"/>
          <w:rFonts w:ascii="Times New Roman" w:hAnsi="Times New Roman" w:cs="Times New Roman"/>
          <w:sz w:val="28"/>
          <w:szCs w:val="28"/>
        </w:rPr>
        <w:t xml:space="preserve">      </w:t>
      </w:r>
      <w:r w:rsidRPr="002D5FFF">
        <w:rPr>
          <w:rStyle w:val="afc"/>
          <w:rFonts w:ascii="Times New Roman" w:hAnsi="Times New Roman" w:cs="Times New Roman"/>
          <w:sz w:val="28"/>
          <w:szCs w:val="28"/>
        </w:rPr>
        <w:t>Територіальні органи центральних органів виконавчої влади .</w:t>
      </w:r>
    </w:p>
    <w:p w:rsidR="00E44FDF" w:rsidRDefault="00E44FDF" w:rsidP="00E44FDF">
      <w:pPr>
        <w:pStyle w:val="27"/>
        <w:shd w:val="clear" w:color="auto" w:fill="auto"/>
        <w:tabs>
          <w:tab w:val="left" w:pos="1276"/>
        </w:tabs>
        <w:spacing w:line="276" w:lineRule="auto"/>
        <w:ind w:left="1276" w:hanging="709"/>
        <w:rPr>
          <w:rFonts w:ascii="Times New Roman" w:hAnsi="Times New Roman"/>
          <w:color w:val="000000"/>
          <w:sz w:val="28"/>
          <w:szCs w:val="28"/>
          <w:lang w:bidi="uk-UA"/>
        </w:rPr>
      </w:pPr>
      <w:r>
        <w:rPr>
          <w:rFonts w:ascii="Times New Roman" w:hAnsi="Times New Roman"/>
          <w:sz w:val="28"/>
          <w:szCs w:val="28"/>
        </w:rPr>
        <w:t xml:space="preserve">  </w:t>
      </w:r>
      <w:r w:rsidRPr="002D5FFF">
        <w:rPr>
          <w:rFonts w:ascii="Times New Roman" w:hAnsi="Times New Roman"/>
          <w:sz w:val="28"/>
          <w:szCs w:val="28"/>
        </w:rPr>
        <w:t>4.</w:t>
      </w:r>
      <w:r>
        <w:rPr>
          <w:rFonts w:ascii="Times New Roman" w:hAnsi="Times New Roman"/>
          <w:sz w:val="28"/>
          <w:szCs w:val="28"/>
        </w:rPr>
        <w:t xml:space="preserve">     </w:t>
      </w:r>
      <w:r w:rsidRPr="002D5FFF">
        <w:rPr>
          <w:rFonts w:ascii="Times New Roman" w:hAnsi="Times New Roman"/>
          <w:sz w:val="28"/>
          <w:szCs w:val="28"/>
        </w:rPr>
        <w:t xml:space="preserve">Відносини місцевих державних  </w:t>
      </w:r>
      <w:r>
        <w:rPr>
          <w:rFonts w:ascii="Times New Roman" w:hAnsi="Times New Roman"/>
          <w:sz w:val="28"/>
          <w:szCs w:val="28"/>
        </w:rPr>
        <w:t xml:space="preserve">    </w:t>
      </w:r>
      <w:r w:rsidRPr="002D5FFF">
        <w:rPr>
          <w:rFonts w:ascii="Times New Roman" w:hAnsi="Times New Roman"/>
          <w:color w:val="000000"/>
          <w:sz w:val="28"/>
          <w:szCs w:val="28"/>
          <w:lang w:bidi="uk-UA"/>
        </w:rPr>
        <w:t>адміністрацій з іншими органами виконавчої влади та громадянами</w:t>
      </w:r>
      <w:r>
        <w:rPr>
          <w:rFonts w:ascii="Times New Roman" w:hAnsi="Times New Roman"/>
          <w:color w:val="000000"/>
          <w:sz w:val="28"/>
          <w:szCs w:val="28"/>
          <w:lang w:bidi="uk-UA"/>
        </w:rPr>
        <w:t>.</w:t>
      </w:r>
      <w:r w:rsidRPr="002D5FFF">
        <w:rPr>
          <w:rFonts w:ascii="Times New Roman" w:hAnsi="Times New Roman"/>
          <w:color w:val="000000"/>
          <w:sz w:val="28"/>
          <w:szCs w:val="28"/>
          <w:lang w:bidi="uk-UA"/>
        </w:rPr>
        <w:tab/>
      </w:r>
    </w:p>
    <w:p w:rsidR="00E44FDF" w:rsidRPr="00FD25D2" w:rsidRDefault="00E44FDF" w:rsidP="00E44FDF">
      <w:pPr>
        <w:pStyle w:val="27"/>
        <w:shd w:val="clear" w:color="auto" w:fill="auto"/>
        <w:tabs>
          <w:tab w:val="left" w:pos="1134"/>
        </w:tabs>
        <w:spacing w:line="276" w:lineRule="auto"/>
        <w:ind w:left="1276" w:hanging="709"/>
        <w:jc w:val="both"/>
        <w:rPr>
          <w:rFonts w:ascii="Times New Roman" w:hAnsi="Times New Roman" w:cs="Times New Roman"/>
          <w:i/>
          <w:sz w:val="28"/>
          <w:szCs w:val="28"/>
        </w:rPr>
      </w:pPr>
    </w:p>
    <w:p w:rsidR="00E44FDF" w:rsidRDefault="00E44FDF" w:rsidP="00E44FDF">
      <w:pPr>
        <w:pStyle w:val="210"/>
        <w:shd w:val="clear" w:color="auto" w:fill="auto"/>
        <w:tabs>
          <w:tab w:val="left" w:pos="596"/>
        </w:tabs>
        <w:spacing w:beforeLines="20" w:afterLines="20" w:line="276" w:lineRule="auto"/>
        <w:ind w:leftChars="322" w:left="773" w:rightChars="11" w:right="26" w:firstLine="1"/>
        <w:rPr>
          <w:b/>
          <w:i/>
          <w:color w:val="000000"/>
          <w:sz w:val="28"/>
          <w:szCs w:val="28"/>
        </w:rPr>
      </w:pPr>
      <w:r w:rsidRPr="00FD25D2">
        <w:rPr>
          <w:b/>
          <w:i/>
          <w:color w:val="000000"/>
          <w:sz w:val="28"/>
          <w:szCs w:val="28"/>
        </w:rPr>
        <w:t>Питання для самоконтролю:</w:t>
      </w:r>
    </w:p>
    <w:p w:rsidR="00E44FDF" w:rsidRPr="00FD25D2" w:rsidRDefault="00E44FDF" w:rsidP="00E44FDF">
      <w:pPr>
        <w:pStyle w:val="210"/>
        <w:shd w:val="clear" w:color="auto" w:fill="auto"/>
        <w:tabs>
          <w:tab w:val="left" w:pos="596"/>
        </w:tabs>
        <w:spacing w:beforeLines="20" w:afterLines="20" w:line="276" w:lineRule="auto"/>
        <w:ind w:leftChars="322" w:left="773" w:rightChars="11" w:right="26" w:firstLine="1"/>
        <w:rPr>
          <w:b/>
          <w:i/>
          <w:color w:val="000000"/>
          <w:sz w:val="28"/>
          <w:szCs w:val="28"/>
        </w:rPr>
      </w:pP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0" w:left="1648" w:rightChars="11" w:right="26" w:hanging="568"/>
        <w:rPr>
          <w:color w:val="000000"/>
          <w:sz w:val="28"/>
          <w:szCs w:val="28"/>
        </w:rPr>
      </w:pPr>
      <w:r w:rsidRPr="00FD25D2">
        <w:rPr>
          <w:color w:val="000000"/>
          <w:sz w:val="28"/>
          <w:szCs w:val="28"/>
        </w:rPr>
        <w:t>Які органи здійснюють виконавчу владу на місцях?</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color w:val="000000"/>
          <w:sz w:val="28"/>
          <w:szCs w:val="28"/>
        </w:rPr>
      </w:pPr>
      <w:r w:rsidRPr="00FD25D2">
        <w:rPr>
          <w:color w:val="000000"/>
          <w:sz w:val="28"/>
          <w:szCs w:val="28"/>
        </w:rPr>
        <w:lastRenderedPageBreak/>
        <w:t>Які завдання мають місцеві державні адміністрації?</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color w:val="000000"/>
          <w:sz w:val="28"/>
          <w:szCs w:val="28"/>
        </w:rPr>
      </w:pPr>
      <w:r w:rsidRPr="00FD25D2">
        <w:rPr>
          <w:color w:val="000000"/>
          <w:sz w:val="28"/>
          <w:szCs w:val="28"/>
        </w:rPr>
        <w:t>Які питання належать до повноважень місцевих державних адміністрацій?</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color w:val="000000"/>
          <w:sz w:val="28"/>
          <w:szCs w:val="28"/>
        </w:rPr>
      </w:pPr>
      <w:r w:rsidRPr="00FD25D2">
        <w:rPr>
          <w:color w:val="000000"/>
          <w:sz w:val="28"/>
          <w:szCs w:val="28"/>
        </w:rPr>
        <w:t>Які права мають мі</w:t>
      </w:r>
      <w:r>
        <w:rPr>
          <w:color w:val="000000"/>
          <w:sz w:val="28"/>
          <w:szCs w:val="28"/>
        </w:rPr>
        <w:t>с</w:t>
      </w:r>
      <w:r w:rsidRPr="00FD25D2">
        <w:rPr>
          <w:color w:val="000000"/>
          <w:sz w:val="28"/>
          <w:szCs w:val="28"/>
        </w:rPr>
        <w:t>цеві державні адміністрації для реалізації своїх повноважень?</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color w:val="000000"/>
          <w:sz w:val="28"/>
          <w:szCs w:val="28"/>
        </w:rPr>
      </w:pPr>
      <w:r w:rsidRPr="00FD25D2">
        <w:rPr>
          <w:color w:val="000000"/>
          <w:sz w:val="28"/>
          <w:szCs w:val="28"/>
        </w:rPr>
        <w:t>Охарактеризуйте відносини місцевих державних адміністрацій з КМУ</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color w:val="000000"/>
          <w:sz w:val="28"/>
          <w:szCs w:val="28"/>
        </w:rPr>
      </w:pPr>
      <w:r w:rsidRPr="00FD25D2">
        <w:rPr>
          <w:color w:val="000000"/>
          <w:sz w:val="28"/>
          <w:szCs w:val="28"/>
        </w:rPr>
        <w:t>Охарактеризуйте відносини місцевих державних адміністрацій з центральними органами виконавчої влади.</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sz w:val="28"/>
          <w:szCs w:val="28"/>
        </w:rPr>
      </w:pPr>
      <w:r w:rsidRPr="00FD25D2">
        <w:rPr>
          <w:color w:val="000000"/>
          <w:sz w:val="28"/>
          <w:szCs w:val="28"/>
        </w:rPr>
        <w:t>Які повноваження має голова місцевої державної адміністрації?</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sz w:val="28"/>
          <w:szCs w:val="28"/>
        </w:rPr>
      </w:pPr>
      <w:r w:rsidRPr="00FD25D2">
        <w:rPr>
          <w:color w:val="000000"/>
          <w:sz w:val="28"/>
          <w:szCs w:val="28"/>
        </w:rPr>
        <w:t>Охарактеризуйте відносини місцевих державних адміністрацій з громадянами.</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sz w:val="28"/>
          <w:szCs w:val="28"/>
        </w:rPr>
      </w:pPr>
      <w:r w:rsidRPr="00FD25D2">
        <w:rPr>
          <w:color w:val="000000"/>
          <w:sz w:val="28"/>
          <w:szCs w:val="28"/>
        </w:rPr>
        <w:t>Які питання вирішує апарат місцевої державної адміністрації?</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sz w:val="28"/>
          <w:szCs w:val="28"/>
        </w:rPr>
      </w:pPr>
      <w:r w:rsidRPr="00FD25D2">
        <w:rPr>
          <w:color w:val="000000"/>
          <w:sz w:val="28"/>
          <w:szCs w:val="28"/>
        </w:rPr>
        <w:t>Які інші місцеві органи виконавчої влади, крім місцевих державних адміністрацій, ви знаєте?</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sz w:val="28"/>
          <w:szCs w:val="28"/>
        </w:rPr>
      </w:pPr>
      <w:r w:rsidRPr="00FD25D2">
        <w:rPr>
          <w:color w:val="000000"/>
          <w:sz w:val="28"/>
          <w:szCs w:val="28"/>
        </w:rPr>
        <w:t>Які структурні підрозділи належать до апарату місцевої державної адміністрації?</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sz w:val="28"/>
          <w:szCs w:val="28"/>
        </w:rPr>
      </w:pPr>
      <w:r w:rsidRPr="00FD25D2">
        <w:rPr>
          <w:color w:val="000000"/>
          <w:sz w:val="28"/>
          <w:szCs w:val="28"/>
        </w:rPr>
        <w:t xml:space="preserve">Які структурні підрозділи не належать до </w:t>
      </w:r>
      <w:r w:rsidRPr="00FD25D2">
        <w:rPr>
          <w:color w:val="000000"/>
          <w:sz w:val="28"/>
          <w:szCs w:val="28"/>
        </w:rPr>
        <w:lastRenderedPageBreak/>
        <w:t>апара</w:t>
      </w:r>
      <w:r w:rsidRPr="00FD25D2">
        <w:rPr>
          <w:color w:val="000000"/>
          <w:sz w:val="28"/>
          <w:szCs w:val="28"/>
        </w:rPr>
        <w:softHyphen/>
        <w:t>ту місцевої державної адміністрації?</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sz w:val="28"/>
          <w:szCs w:val="28"/>
        </w:rPr>
      </w:pPr>
      <w:r w:rsidRPr="00FD25D2">
        <w:rPr>
          <w:color w:val="000000"/>
          <w:sz w:val="28"/>
          <w:szCs w:val="28"/>
        </w:rPr>
        <w:t>Який склад колегії місцевої державної адмініст</w:t>
      </w:r>
      <w:r w:rsidRPr="00FD25D2">
        <w:rPr>
          <w:color w:val="000000"/>
          <w:sz w:val="28"/>
          <w:szCs w:val="28"/>
        </w:rPr>
        <w:softHyphen/>
        <w:t>рації?</w:t>
      </w:r>
    </w:p>
    <w:p w:rsidR="00E44FDF" w:rsidRPr="00FD25D2" w:rsidRDefault="00E44FDF" w:rsidP="006F423E">
      <w:pPr>
        <w:pStyle w:val="210"/>
        <w:numPr>
          <w:ilvl w:val="0"/>
          <w:numId w:val="13"/>
        </w:numPr>
        <w:shd w:val="clear" w:color="auto" w:fill="auto"/>
        <w:tabs>
          <w:tab w:val="left" w:pos="1560"/>
        </w:tabs>
        <w:spacing w:beforeLines="20" w:afterLines="20" w:line="276" w:lineRule="auto"/>
        <w:ind w:leftChars="451" w:left="1650" w:rightChars="11" w:right="26" w:hanging="568"/>
        <w:rPr>
          <w:sz w:val="28"/>
          <w:szCs w:val="28"/>
        </w:rPr>
      </w:pPr>
      <w:r w:rsidRPr="00FD25D2">
        <w:rPr>
          <w:color w:val="000000"/>
          <w:sz w:val="28"/>
          <w:szCs w:val="28"/>
        </w:rPr>
        <w:t>Які функції виконує колегія місцевої державної адміністрації?</w:t>
      </w:r>
    </w:p>
    <w:p w:rsidR="00E44FDF" w:rsidRDefault="00E44FDF" w:rsidP="00E44FDF">
      <w:pPr>
        <w:pStyle w:val="210"/>
        <w:shd w:val="clear" w:color="auto" w:fill="auto"/>
        <w:tabs>
          <w:tab w:val="num" w:pos="993"/>
        </w:tabs>
        <w:spacing w:beforeLines="20" w:afterLines="20" w:line="276" w:lineRule="auto"/>
        <w:ind w:leftChars="709" w:left="2269" w:rightChars="11" w:right="26" w:hanging="567"/>
        <w:rPr>
          <w:sz w:val="28"/>
          <w:szCs w:val="28"/>
        </w:rPr>
      </w:pPr>
    </w:p>
    <w:p w:rsidR="00E44FDF" w:rsidRDefault="00E44FDF" w:rsidP="00E44FDF">
      <w:pPr>
        <w:pStyle w:val="ae"/>
        <w:rPr>
          <w:b/>
          <w:i/>
          <w:sz w:val="28"/>
          <w:szCs w:val="28"/>
        </w:rPr>
      </w:pPr>
      <w:r w:rsidRPr="006D32B2">
        <w:rPr>
          <w:b/>
          <w:i/>
          <w:sz w:val="28"/>
          <w:szCs w:val="28"/>
        </w:rPr>
        <w:t>Теми для   підготовки  рефератів:</w:t>
      </w:r>
    </w:p>
    <w:p w:rsidR="00E44FDF" w:rsidRDefault="00E44FDF" w:rsidP="006F423E">
      <w:pPr>
        <w:pStyle w:val="210"/>
        <w:numPr>
          <w:ilvl w:val="0"/>
          <w:numId w:val="26"/>
        </w:numPr>
        <w:shd w:val="clear" w:color="auto" w:fill="auto"/>
        <w:spacing w:beforeLines="20" w:afterLines="20" w:line="276" w:lineRule="auto"/>
        <w:ind w:rightChars="11" w:right="26"/>
        <w:rPr>
          <w:sz w:val="28"/>
          <w:szCs w:val="28"/>
        </w:rPr>
      </w:pPr>
      <w:r>
        <w:rPr>
          <w:sz w:val="28"/>
          <w:szCs w:val="28"/>
        </w:rPr>
        <w:t>Виконавча  влада  у  місцевому  самоврядуванні.</w:t>
      </w:r>
    </w:p>
    <w:p w:rsidR="00E44FDF" w:rsidRDefault="00E44FDF" w:rsidP="006F423E">
      <w:pPr>
        <w:pStyle w:val="210"/>
        <w:numPr>
          <w:ilvl w:val="0"/>
          <w:numId w:val="26"/>
        </w:numPr>
        <w:shd w:val="clear" w:color="auto" w:fill="auto"/>
        <w:spacing w:beforeLines="20" w:afterLines="20" w:line="276" w:lineRule="auto"/>
        <w:ind w:rightChars="11" w:right="26"/>
        <w:rPr>
          <w:sz w:val="28"/>
          <w:szCs w:val="28"/>
        </w:rPr>
      </w:pPr>
      <w:r>
        <w:rPr>
          <w:sz w:val="28"/>
          <w:szCs w:val="28"/>
        </w:rPr>
        <w:t xml:space="preserve">Роль  територіальної  громади  у  виконавчій  владі. </w:t>
      </w:r>
    </w:p>
    <w:p w:rsidR="00E44FDF" w:rsidRPr="00FD25D2" w:rsidRDefault="00E44FDF" w:rsidP="00E44FDF">
      <w:pPr>
        <w:pStyle w:val="210"/>
        <w:shd w:val="clear" w:color="auto" w:fill="auto"/>
        <w:tabs>
          <w:tab w:val="num" w:pos="993"/>
        </w:tabs>
        <w:spacing w:beforeLines="20" w:afterLines="20" w:line="276" w:lineRule="auto"/>
        <w:ind w:leftChars="709" w:left="2269" w:rightChars="11" w:right="26" w:hanging="567"/>
        <w:rPr>
          <w:sz w:val="28"/>
          <w:szCs w:val="28"/>
        </w:rPr>
      </w:pPr>
    </w:p>
    <w:p w:rsidR="00E44FDF" w:rsidRPr="00996078" w:rsidRDefault="00E44FDF" w:rsidP="00E44FDF">
      <w:pPr>
        <w:pStyle w:val="16"/>
        <w:keepNext/>
        <w:keepLines/>
        <w:shd w:val="clear" w:color="auto" w:fill="auto"/>
        <w:tabs>
          <w:tab w:val="num" w:pos="993"/>
        </w:tabs>
        <w:spacing w:beforeLines="20" w:afterLines="20" w:line="276" w:lineRule="auto"/>
        <w:ind w:leftChars="257" w:left="617" w:rightChars="11" w:right="26" w:firstLine="1"/>
        <w:rPr>
          <w:rStyle w:val="15"/>
          <w:rFonts w:ascii="Times New Roman" w:hAnsi="Times New Roman" w:cs="Times New Roman"/>
          <w:i/>
          <w:color w:val="000000"/>
          <w:sz w:val="28"/>
          <w:szCs w:val="28"/>
        </w:rPr>
      </w:pPr>
      <w:r w:rsidRPr="00996078">
        <w:rPr>
          <w:rStyle w:val="15"/>
          <w:rFonts w:ascii="Times New Roman" w:hAnsi="Times New Roman" w:cs="Times New Roman"/>
          <w:i/>
          <w:color w:val="000000"/>
          <w:sz w:val="28"/>
          <w:szCs w:val="28"/>
        </w:rPr>
        <w:t>Рекомендована література:</w:t>
      </w:r>
    </w:p>
    <w:p w:rsidR="00E44FDF" w:rsidRPr="00FD25D2" w:rsidRDefault="00E44FDF" w:rsidP="00E44FDF">
      <w:pPr>
        <w:pStyle w:val="16"/>
        <w:keepNext/>
        <w:keepLines/>
        <w:shd w:val="clear" w:color="auto" w:fill="auto"/>
        <w:tabs>
          <w:tab w:val="num" w:pos="993"/>
        </w:tabs>
        <w:spacing w:beforeLines="20" w:afterLines="20" w:line="276" w:lineRule="auto"/>
        <w:ind w:leftChars="257" w:left="617" w:rightChars="11" w:right="26" w:firstLine="1"/>
        <w:rPr>
          <w:i/>
          <w:sz w:val="28"/>
          <w:szCs w:val="28"/>
        </w:rPr>
      </w:pPr>
    </w:p>
    <w:p w:rsidR="00E44FDF" w:rsidRPr="00FD25D2" w:rsidRDefault="00E44FDF" w:rsidP="006F423E">
      <w:pPr>
        <w:pStyle w:val="210"/>
        <w:numPr>
          <w:ilvl w:val="0"/>
          <w:numId w:val="12"/>
        </w:numPr>
        <w:shd w:val="clear" w:color="auto" w:fill="auto"/>
        <w:tabs>
          <w:tab w:val="num" w:pos="993"/>
          <w:tab w:val="left" w:pos="1560"/>
        </w:tabs>
        <w:spacing w:beforeLines="20" w:afterLines="20" w:line="276" w:lineRule="auto"/>
        <w:ind w:leftChars="450" w:left="1080" w:rightChars="11" w:right="26" w:firstLine="142"/>
        <w:rPr>
          <w:sz w:val="28"/>
          <w:szCs w:val="28"/>
        </w:rPr>
      </w:pPr>
      <w:r w:rsidRPr="00FD25D2">
        <w:rPr>
          <w:color w:val="000000"/>
          <w:sz w:val="28"/>
          <w:szCs w:val="28"/>
        </w:rPr>
        <w:t>Конституція України.</w:t>
      </w:r>
    </w:p>
    <w:p w:rsidR="00E44FDF" w:rsidRPr="00FD25D2" w:rsidRDefault="00E44FDF" w:rsidP="006F423E">
      <w:pPr>
        <w:pStyle w:val="210"/>
        <w:numPr>
          <w:ilvl w:val="0"/>
          <w:numId w:val="12"/>
        </w:numPr>
        <w:shd w:val="clear" w:color="auto" w:fill="auto"/>
        <w:tabs>
          <w:tab w:val="num" w:pos="993"/>
          <w:tab w:val="left" w:pos="1560"/>
        </w:tabs>
        <w:spacing w:beforeLines="20" w:afterLines="20" w:line="276" w:lineRule="auto"/>
        <w:ind w:leftChars="451" w:left="1082" w:rightChars="11" w:right="26" w:firstLine="142"/>
        <w:rPr>
          <w:sz w:val="28"/>
          <w:szCs w:val="28"/>
        </w:rPr>
      </w:pPr>
      <w:r w:rsidRPr="00FD25D2">
        <w:rPr>
          <w:color w:val="000000"/>
          <w:sz w:val="28"/>
          <w:szCs w:val="28"/>
        </w:rPr>
        <w:t>Про місцеві дер</w:t>
      </w:r>
      <w:bookmarkStart w:id="2" w:name="bookmark4"/>
      <w:r w:rsidRPr="00FD25D2">
        <w:rPr>
          <w:color w:val="000000"/>
          <w:sz w:val="28"/>
          <w:szCs w:val="28"/>
        </w:rPr>
        <w:t>жавні адміністрації: Зак</w:t>
      </w:r>
      <w:bookmarkEnd w:id="2"/>
      <w:r w:rsidRPr="00FD25D2">
        <w:rPr>
          <w:color w:val="000000"/>
          <w:sz w:val="28"/>
          <w:szCs w:val="28"/>
        </w:rPr>
        <w:t>он Украї</w:t>
      </w:r>
      <w:r w:rsidRPr="00FD25D2">
        <w:rPr>
          <w:color w:val="000000"/>
          <w:sz w:val="28"/>
          <w:szCs w:val="28"/>
        </w:rPr>
        <w:softHyphen/>
        <w:t xml:space="preserve">ни № </w:t>
      </w:r>
      <w:r w:rsidRPr="00FD25D2">
        <w:rPr>
          <w:color w:val="000000"/>
          <w:sz w:val="28"/>
          <w:szCs w:val="28"/>
          <w:lang w:val="de-DE" w:eastAsia="de-DE"/>
        </w:rPr>
        <w:t xml:space="preserve">586-XIV </w:t>
      </w:r>
      <w:r w:rsidRPr="00FD25D2">
        <w:rPr>
          <w:color w:val="000000"/>
          <w:sz w:val="28"/>
          <w:szCs w:val="28"/>
        </w:rPr>
        <w:t>від 09.04.1999 р. // Урядовий кур’єр. — 1999. — № 89 (із змінами і доповненнями).</w:t>
      </w:r>
    </w:p>
    <w:p w:rsidR="00E44FDF" w:rsidRPr="00FD25D2" w:rsidRDefault="00E44FDF" w:rsidP="006F423E">
      <w:pPr>
        <w:pStyle w:val="210"/>
        <w:numPr>
          <w:ilvl w:val="0"/>
          <w:numId w:val="12"/>
        </w:numPr>
        <w:shd w:val="clear" w:color="auto" w:fill="auto"/>
        <w:tabs>
          <w:tab w:val="num" w:pos="993"/>
          <w:tab w:val="left" w:pos="1560"/>
        </w:tabs>
        <w:spacing w:beforeLines="20" w:afterLines="20" w:line="276" w:lineRule="auto"/>
        <w:ind w:leftChars="451" w:left="1082" w:rightChars="11" w:right="26" w:firstLine="142"/>
        <w:rPr>
          <w:sz w:val="28"/>
          <w:szCs w:val="28"/>
        </w:rPr>
      </w:pPr>
      <w:r w:rsidRPr="00FD25D2">
        <w:rPr>
          <w:color w:val="000000"/>
          <w:sz w:val="28"/>
          <w:szCs w:val="28"/>
        </w:rPr>
        <w:t>Адміністративне право України. Академічний курс. Підручник у двох томах: Том 1. Загальна частина / Ред. кол. В.Б. Авер’янов (голова) та ін. — К.: Видав</w:t>
      </w:r>
      <w:r w:rsidRPr="00FD25D2">
        <w:rPr>
          <w:color w:val="000000"/>
          <w:sz w:val="28"/>
          <w:szCs w:val="28"/>
        </w:rPr>
        <w:softHyphen/>
        <w:t>ництво “Юридична думка”, 2007. — 592 с.</w:t>
      </w:r>
    </w:p>
    <w:p w:rsidR="00E44FDF" w:rsidRPr="00FD25D2" w:rsidRDefault="00E44FDF" w:rsidP="006F423E">
      <w:pPr>
        <w:pStyle w:val="210"/>
        <w:numPr>
          <w:ilvl w:val="0"/>
          <w:numId w:val="12"/>
        </w:numPr>
        <w:shd w:val="clear" w:color="auto" w:fill="auto"/>
        <w:tabs>
          <w:tab w:val="num" w:pos="993"/>
          <w:tab w:val="left" w:pos="1560"/>
        </w:tabs>
        <w:spacing w:beforeLines="20" w:afterLines="20" w:line="276" w:lineRule="auto"/>
        <w:ind w:leftChars="451" w:left="1082" w:rightChars="11" w:right="26" w:firstLine="142"/>
        <w:rPr>
          <w:sz w:val="28"/>
          <w:szCs w:val="28"/>
        </w:rPr>
      </w:pPr>
      <w:r w:rsidRPr="00FD25D2">
        <w:rPr>
          <w:color w:val="000000"/>
          <w:sz w:val="28"/>
          <w:szCs w:val="28"/>
        </w:rPr>
        <w:lastRenderedPageBreak/>
        <w:t>Виконавча влада і адміністративне право. — К.: Видавничий Дім “Ін Юре”, 2002. — 668 с.</w:t>
      </w:r>
    </w:p>
    <w:p w:rsidR="00E44FDF" w:rsidRPr="00FD25D2" w:rsidRDefault="00E44FDF" w:rsidP="006F423E">
      <w:pPr>
        <w:pStyle w:val="210"/>
        <w:numPr>
          <w:ilvl w:val="0"/>
          <w:numId w:val="12"/>
        </w:numPr>
        <w:shd w:val="clear" w:color="auto" w:fill="auto"/>
        <w:tabs>
          <w:tab w:val="num" w:pos="993"/>
          <w:tab w:val="left" w:pos="1560"/>
        </w:tabs>
        <w:spacing w:beforeLines="20" w:afterLines="20" w:line="276" w:lineRule="auto"/>
        <w:ind w:leftChars="451" w:left="1082" w:rightChars="11" w:right="26" w:firstLine="142"/>
        <w:rPr>
          <w:sz w:val="28"/>
          <w:szCs w:val="28"/>
        </w:rPr>
      </w:pPr>
      <w:r w:rsidRPr="00FD25D2">
        <w:rPr>
          <w:rStyle w:val="28"/>
          <w:color w:val="000000"/>
          <w:sz w:val="28"/>
          <w:szCs w:val="28"/>
        </w:rPr>
        <w:t>Дерець ВЛ.</w:t>
      </w:r>
      <w:r w:rsidRPr="00FD25D2">
        <w:rPr>
          <w:color w:val="000000"/>
          <w:sz w:val="28"/>
          <w:szCs w:val="28"/>
        </w:rPr>
        <w:t xml:space="preserve"> Органи виконавчої влади України та управлінські відносини. Монографія. — К.: ТОВ “Юри</w:t>
      </w:r>
      <w:r w:rsidRPr="00FD25D2">
        <w:rPr>
          <w:color w:val="000000"/>
          <w:sz w:val="28"/>
          <w:szCs w:val="28"/>
        </w:rPr>
        <w:softHyphen/>
        <w:t>дична думка”, 2007. — 180 с.</w:t>
      </w:r>
    </w:p>
    <w:p w:rsidR="00E44FDF" w:rsidRPr="00FD25D2" w:rsidRDefault="00E44FDF" w:rsidP="006F423E">
      <w:pPr>
        <w:pStyle w:val="210"/>
        <w:numPr>
          <w:ilvl w:val="0"/>
          <w:numId w:val="12"/>
        </w:numPr>
        <w:shd w:val="clear" w:color="auto" w:fill="auto"/>
        <w:tabs>
          <w:tab w:val="num" w:pos="993"/>
          <w:tab w:val="left" w:pos="1560"/>
        </w:tabs>
        <w:spacing w:beforeLines="20" w:afterLines="20" w:line="276" w:lineRule="auto"/>
        <w:ind w:leftChars="451" w:left="1082" w:rightChars="11" w:right="26" w:firstLine="142"/>
        <w:rPr>
          <w:sz w:val="28"/>
          <w:szCs w:val="28"/>
        </w:rPr>
      </w:pPr>
      <w:r w:rsidRPr="00FD25D2">
        <w:rPr>
          <w:color w:val="000000"/>
          <w:sz w:val="28"/>
          <w:szCs w:val="28"/>
        </w:rPr>
        <w:t>Державне управління: європейські стандарти, до</w:t>
      </w:r>
      <w:r w:rsidRPr="00FD25D2">
        <w:rPr>
          <w:color w:val="000000"/>
          <w:sz w:val="28"/>
          <w:szCs w:val="28"/>
        </w:rPr>
        <w:softHyphen/>
        <w:t>свід та адміністративне право / За заг. ред. В.Б. Авер’я- нова. — К.: Юстініан, 2007.</w:t>
      </w:r>
    </w:p>
    <w:p w:rsidR="00E44FDF" w:rsidRPr="00FD25D2" w:rsidRDefault="00E44FDF" w:rsidP="006F423E">
      <w:pPr>
        <w:pStyle w:val="210"/>
        <w:numPr>
          <w:ilvl w:val="0"/>
          <w:numId w:val="12"/>
        </w:numPr>
        <w:shd w:val="clear" w:color="auto" w:fill="auto"/>
        <w:tabs>
          <w:tab w:val="left" w:pos="308"/>
          <w:tab w:val="num" w:pos="993"/>
          <w:tab w:val="left" w:pos="1560"/>
        </w:tabs>
        <w:spacing w:beforeLines="20" w:afterLines="20" w:line="276" w:lineRule="auto"/>
        <w:ind w:leftChars="451" w:left="1082" w:rightChars="11" w:right="26" w:firstLine="142"/>
        <w:rPr>
          <w:sz w:val="28"/>
          <w:szCs w:val="28"/>
        </w:rPr>
      </w:pPr>
      <w:r w:rsidRPr="00FD25D2">
        <w:rPr>
          <w:color w:val="000000"/>
          <w:sz w:val="28"/>
          <w:szCs w:val="28"/>
        </w:rPr>
        <w:t>Державне управління: проблеми адміністративно- правової теорії та практики / За заг. ред. В.Б. Авер’я- нова. — К.: Факт, 2003. — 384 с.</w:t>
      </w:r>
    </w:p>
    <w:p w:rsidR="00E44FDF" w:rsidRPr="00FD25D2" w:rsidRDefault="00E44FDF" w:rsidP="006F423E">
      <w:pPr>
        <w:pStyle w:val="210"/>
        <w:numPr>
          <w:ilvl w:val="0"/>
          <w:numId w:val="12"/>
        </w:numPr>
        <w:shd w:val="clear" w:color="auto" w:fill="auto"/>
        <w:tabs>
          <w:tab w:val="num" w:pos="993"/>
          <w:tab w:val="left" w:pos="1560"/>
        </w:tabs>
        <w:spacing w:beforeLines="20" w:afterLines="20" w:line="276" w:lineRule="auto"/>
        <w:ind w:leftChars="451" w:left="1082" w:rightChars="11" w:right="26" w:firstLine="142"/>
        <w:rPr>
          <w:sz w:val="28"/>
          <w:szCs w:val="28"/>
        </w:rPr>
      </w:pPr>
      <w:r w:rsidRPr="00FD25D2">
        <w:rPr>
          <w:rStyle w:val="28"/>
          <w:color w:val="000000"/>
          <w:sz w:val="28"/>
          <w:szCs w:val="28"/>
        </w:rPr>
        <w:t>Кравченко В.В.</w:t>
      </w:r>
      <w:r w:rsidRPr="00FD25D2">
        <w:rPr>
          <w:color w:val="000000"/>
          <w:sz w:val="28"/>
          <w:szCs w:val="28"/>
        </w:rPr>
        <w:t xml:space="preserve"> Конституційне право України. Навчальний посібник. — К.: Атіка, 2000. — 320 с.</w:t>
      </w:r>
    </w:p>
    <w:p w:rsidR="00E44FDF" w:rsidRDefault="00E44FDF" w:rsidP="006F423E">
      <w:pPr>
        <w:pStyle w:val="210"/>
        <w:numPr>
          <w:ilvl w:val="0"/>
          <w:numId w:val="12"/>
        </w:numPr>
        <w:shd w:val="clear" w:color="auto" w:fill="auto"/>
        <w:tabs>
          <w:tab w:val="left" w:pos="1560"/>
        </w:tabs>
        <w:spacing w:beforeLines="20" w:afterLines="20" w:line="276" w:lineRule="auto"/>
        <w:ind w:left="1560" w:rightChars="11" w:right="26" w:hanging="568"/>
        <w:rPr>
          <w:color w:val="000000"/>
          <w:sz w:val="28"/>
          <w:szCs w:val="28"/>
        </w:rPr>
      </w:pPr>
      <w:r w:rsidRPr="00FD25D2">
        <w:rPr>
          <w:rStyle w:val="28"/>
          <w:color w:val="000000"/>
          <w:sz w:val="28"/>
          <w:szCs w:val="28"/>
        </w:rPr>
        <w:t>Сушинський О.І.</w:t>
      </w:r>
      <w:r w:rsidRPr="00FD25D2">
        <w:rPr>
          <w:color w:val="000000"/>
          <w:sz w:val="28"/>
          <w:szCs w:val="28"/>
        </w:rPr>
        <w:t xml:space="preserve"> Місцеві державні адміністрації в Україні: концептуальний політологічно-правовий ас</w:t>
      </w:r>
      <w:r w:rsidRPr="00FD25D2">
        <w:rPr>
          <w:color w:val="000000"/>
          <w:sz w:val="28"/>
          <w:szCs w:val="28"/>
        </w:rPr>
        <w:softHyphen/>
        <w:t>пект. — Львів: Світ, 2002.</w:t>
      </w:r>
    </w:p>
    <w:p w:rsidR="00E44FDF" w:rsidRDefault="00E44FDF" w:rsidP="00E44FDF">
      <w:pPr>
        <w:pStyle w:val="210"/>
        <w:shd w:val="clear" w:color="auto" w:fill="auto"/>
        <w:tabs>
          <w:tab w:val="left" w:pos="1560"/>
        </w:tabs>
        <w:spacing w:beforeLines="20" w:afterLines="20" w:line="276" w:lineRule="auto"/>
        <w:ind w:leftChars="451" w:left="1650" w:rightChars="11" w:right="26" w:hanging="568"/>
        <w:rPr>
          <w:rStyle w:val="28"/>
          <w:color w:val="000000"/>
          <w:sz w:val="28"/>
          <w:szCs w:val="28"/>
        </w:rPr>
      </w:pPr>
    </w:p>
    <w:p w:rsidR="00E44FDF" w:rsidRDefault="00E44FDF" w:rsidP="00E44FDF">
      <w:pPr>
        <w:pStyle w:val="210"/>
        <w:shd w:val="clear" w:color="auto" w:fill="auto"/>
        <w:spacing w:beforeLines="20" w:afterLines="20" w:line="276" w:lineRule="auto"/>
        <w:ind w:left="566" w:rightChars="11" w:right="26"/>
        <w:rPr>
          <w:rStyle w:val="28"/>
          <w:color w:val="000000"/>
          <w:sz w:val="28"/>
          <w:szCs w:val="28"/>
        </w:rPr>
      </w:pPr>
    </w:p>
    <w:p w:rsidR="00E44FDF" w:rsidRDefault="00E44FDF" w:rsidP="00E44FDF">
      <w:pPr>
        <w:pStyle w:val="210"/>
        <w:shd w:val="clear" w:color="auto" w:fill="auto"/>
        <w:spacing w:beforeLines="20" w:afterLines="20" w:line="276" w:lineRule="auto"/>
        <w:ind w:left="566" w:rightChars="11" w:right="26"/>
        <w:rPr>
          <w:rStyle w:val="28"/>
          <w:color w:val="000000"/>
          <w:sz w:val="28"/>
          <w:szCs w:val="28"/>
        </w:rPr>
      </w:pPr>
    </w:p>
    <w:p w:rsidR="00E44FDF" w:rsidRDefault="00E44FDF" w:rsidP="00E44FDF">
      <w:pPr>
        <w:pStyle w:val="210"/>
        <w:shd w:val="clear" w:color="auto" w:fill="auto"/>
        <w:spacing w:beforeLines="20" w:afterLines="20" w:line="276" w:lineRule="auto"/>
        <w:ind w:left="566" w:rightChars="11" w:right="26" w:firstLine="709"/>
        <w:rPr>
          <w:b/>
          <w:sz w:val="28"/>
          <w:szCs w:val="28"/>
        </w:rPr>
      </w:pPr>
      <w:r>
        <w:rPr>
          <w:b/>
          <w:sz w:val="28"/>
          <w:szCs w:val="28"/>
        </w:rPr>
        <w:lastRenderedPageBreak/>
        <w:t>Тема 5. Співвідношення виконавчих та місцевих органів влади в Україні.</w:t>
      </w:r>
    </w:p>
    <w:p w:rsidR="00E44FDF" w:rsidRDefault="00E44FDF" w:rsidP="00E44FDF">
      <w:pPr>
        <w:pStyle w:val="210"/>
        <w:shd w:val="clear" w:color="auto" w:fill="auto"/>
        <w:spacing w:beforeLines="20" w:afterLines="20" w:line="276" w:lineRule="auto"/>
        <w:ind w:left="566" w:rightChars="11" w:right="26" w:firstLine="709"/>
        <w:rPr>
          <w:b/>
          <w:sz w:val="28"/>
          <w:szCs w:val="28"/>
        </w:rPr>
      </w:pPr>
    </w:p>
    <w:p w:rsidR="00E44FDF" w:rsidRDefault="00E44FDF" w:rsidP="00E44FDF">
      <w:pPr>
        <w:pStyle w:val="ab"/>
        <w:widowControl w:val="0"/>
        <w:spacing w:line="276" w:lineRule="auto"/>
        <w:ind w:left="567" w:firstLine="709"/>
        <w:jc w:val="both"/>
        <w:rPr>
          <w:sz w:val="28"/>
          <w:szCs w:val="28"/>
          <w:lang w:val="uk-UA"/>
        </w:rPr>
      </w:pPr>
      <w:r w:rsidRPr="00AF13BB">
        <w:rPr>
          <w:sz w:val="28"/>
          <w:szCs w:val="28"/>
          <w:lang w:val="uk-UA"/>
        </w:rPr>
        <w:t>Поняття та система місцевого самоврядування. Система місцевого самоврядування. Правовий статус органу місцевого самоврядування. Проблемні питання компетенції місцевих державних адміністрацій та органів місцевого самоврядування. Співвідношення делегованих повноважень органів місцевого самоврядування сіл, селищ, міст та контрольних повноважень органів виконавчої влади за їх здійсненням органами місцевого самоврядування. Співвідношення власних повноважень самоврядних органів та повноважень місцевих державних адміністрацій, що безпосередньо стосуються управління селом, селищем, містом. Правове регулювання співвідношення повноважень місцевих органів виконавчої влади та повноважень органів місцевого самоврядування районів і областей.</w:t>
      </w:r>
    </w:p>
    <w:p w:rsidR="00E44FDF" w:rsidRDefault="00E44FDF" w:rsidP="00E44FDF">
      <w:pPr>
        <w:pStyle w:val="ab"/>
        <w:widowControl w:val="0"/>
        <w:spacing w:line="276" w:lineRule="auto"/>
        <w:ind w:left="567" w:firstLine="709"/>
        <w:jc w:val="both"/>
        <w:rPr>
          <w:sz w:val="28"/>
          <w:szCs w:val="28"/>
          <w:lang w:val="uk-UA"/>
        </w:rPr>
      </w:pPr>
    </w:p>
    <w:p w:rsidR="00E44FDF" w:rsidRDefault="00E44FDF" w:rsidP="00E44FDF">
      <w:pPr>
        <w:ind w:firstLine="567"/>
        <w:rPr>
          <w:b/>
          <w:sz w:val="28"/>
          <w:szCs w:val="28"/>
        </w:rPr>
      </w:pPr>
      <w:r>
        <w:rPr>
          <w:b/>
          <w:sz w:val="28"/>
          <w:szCs w:val="28"/>
        </w:rPr>
        <w:t>Семінарське  заняття  № 5</w:t>
      </w:r>
      <w:r w:rsidRPr="00C333A0">
        <w:rPr>
          <w:b/>
          <w:sz w:val="28"/>
          <w:szCs w:val="28"/>
        </w:rPr>
        <w:t xml:space="preserve">  ( 2 год.)</w:t>
      </w:r>
    </w:p>
    <w:p w:rsidR="00E44FDF" w:rsidRPr="000A6F95" w:rsidRDefault="00E44FDF" w:rsidP="00E44FDF">
      <w:pPr>
        <w:ind w:firstLine="567"/>
        <w:rPr>
          <w:b/>
          <w:sz w:val="28"/>
          <w:szCs w:val="28"/>
        </w:rPr>
      </w:pPr>
    </w:p>
    <w:p w:rsidR="00E44FDF" w:rsidRPr="00AF13BB" w:rsidRDefault="00E44FDF" w:rsidP="00E44FDF">
      <w:pPr>
        <w:rPr>
          <w:b/>
          <w:i/>
          <w:sz w:val="28"/>
          <w:szCs w:val="28"/>
        </w:rPr>
      </w:pPr>
      <w:r w:rsidRPr="00C333A0">
        <w:rPr>
          <w:sz w:val="28"/>
          <w:szCs w:val="28"/>
        </w:rPr>
        <w:t xml:space="preserve">      </w:t>
      </w:r>
      <w:r w:rsidRPr="00C333A0">
        <w:rPr>
          <w:b/>
          <w:i/>
          <w:sz w:val="28"/>
          <w:szCs w:val="28"/>
        </w:rPr>
        <w:t>Питання  для  обговоренн</w:t>
      </w:r>
      <w:r>
        <w:rPr>
          <w:b/>
          <w:i/>
          <w:sz w:val="28"/>
          <w:szCs w:val="28"/>
        </w:rPr>
        <w:t>я:</w:t>
      </w:r>
    </w:p>
    <w:p w:rsidR="00E44FDF" w:rsidRPr="00C2522C" w:rsidRDefault="00E44FDF" w:rsidP="006F423E">
      <w:pPr>
        <w:pStyle w:val="27"/>
        <w:numPr>
          <w:ilvl w:val="0"/>
          <w:numId w:val="3"/>
        </w:numPr>
        <w:shd w:val="clear" w:color="auto" w:fill="auto"/>
        <w:spacing w:line="276" w:lineRule="auto"/>
        <w:ind w:left="1134" w:firstLine="0"/>
        <w:rPr>
          <w:rFonts w:ascii="Times New Roman" w:hAnsi="Times New Roman" w:cs="Times New Roman"/>
          <w:sz w:val="28"/>
          <w:szCs w:val="28"/>
        </w:rPr>
      </w:pPr>
      <w:r>
        <w:rPr>
          <w:rFonts w:ascii="Times New Roman" w:hAnsi="Times New Roman" w:cs="Times New Roman"/>
          <w:color w:val="000000"/>
          <w:sz w:val="28"/>
          <w:szCs w:val="28"/>
          <w:lang w:bidi="uk-UA"/>
        </w:rPr>
        <w:t xml:space="preserve">   </w:t>
      </w:r>
      <w:r w:rsidRPr="00C2522C">
        <w:rPr>
          <w:rFonts w:ascii="Times New Roman" w:hAnsi="Times New Roman" w:cs="Times New Roman"/>
          <w:color w:val="000000"/>
          <w:sz w:val="28"/>
          <w:szCs w:val="28"/>
          <w:lang w:bidi="uk-UA"/>
        </w:rPr>
        <w:t xml:space="preserve">Поняття </w:t>
      </w:r>
      <w:r w:rsidRPr="00C2522C">
        <w:rPr>
          <w:rFonts w:ascii="Times New Roman" w:hAnsi="Times New Roman" w:cs="Times New Roman"/>
          <w:sz w:val="28"/>
          <w:szCs w:val="28"/>
        </w:rPr>
        <w:t xml:space="preserve"> </w:t>
      </w:r>
      <w:r w:rsidRPr="00C2522C">
        <w:rPr>
          <w:rFonts w:ascii="Times New Roman" w:hAnsi="Times New Roman" w:cs="Times New Roman"/>
          <w:color w:val="000000"/>
          <w:sz w:val="28"/>
          <w:szCs w:val="28"/>
          <w:lang w:bidi="uk-UA"/>
        </w:rPr>
        <w:t>та</w:t>
      </w:r>
      <w:r w:rsidRPr="00C2522C">
        <w:rPr>
          <w:rFonts w:ascii="Times New Roman" w:hAnsi="Times New Roman" w:cs="Times New Roman"/>
          <w:sz w:val="28"/>
          <w:szCs w:val="28"/>
        </w:rPr>
        <w:t xml:space="preserve"> </w:t>
      </w:r>
      <w:r w:rsidRPr="00C2522C">
        <w:rPr>
          <w:rFonts w:ascii="Times New Roman" w:hAnsi="Times New Roman" w:cs="Times New Roman"/>
          <w:color w:val="000000"/>
          <w:sz w:val="28"/>
          <w:szCs w:val="28"/>
          <w:lang w:bidi="uk-UA"/>
        </w:rPr>
        <w:t xml:space="preserve"> система </w:t>
      </w:r>
      <w:r w:rsidRPr="00C2522C">
        <w:rPr>
          <w:rFonts w:ascii="Times New Roman" w:hAnsi="Times New Roman" w:cs="Times New Roman"/>
          <w:sz w:val="28"/>
          <w:szCs w:val="28"/>
        </w:rPr>
        <w:t xml:space="preserve"> </w:t>
      </w:r>
      <w:r w:rsidRPr="00C2522C">
        <w:rPr>
          <w:rFonts w:ascii="Times New Roman" w:hAnsi="Times New Roman" w:cs="Times New Roman"/>
          <w:color w:val="000000"/>
          <w:sz w:val="28"/>
          <w:szCs w:val="28"/>
          <w:lang w:bidi="uk-UA"/>
        </w:rPr>
        <w:t>місцевого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самоврядування.</w:t>
      </w:r>
    </w:p>
    <w:p w:rsidR="00E44FDF" w:rsidRPr="00C2522C" w:rsidRDefault="00E44FDF" w:rsidP="006F423E">
      <w:pPr>
        <w:pStyle w:val="27"/>
        <w:numPr>
          <w:ilvl w:val="0"/>
          <w:numId w:val="3"/>
        </w:numPr>
        <w:shd w:val="clear" w:color="auto" w:fill="auto"/>
        <w:tabs>
          <w:tab w:val="left" w:pos="1115"/>
        </w:tabs>
        <w:spacing w:line="276" w:lineRule="auto"/>
        <w:ind w:left="1134" w:firstLine="0"/>
        <w:rPr>
          <w:rFonts w:ascii="Times New Roman" w:hAnsi="Times New Roman" w:cs="Times New Roman"/>
          <w:sz w:val="28"/>
          <w:szCs w:val="28"/>
        </w:rPr>
      </w:pPr>
      <w:r>
        <w:rPr>
          <w:rFonts w:ascii="Times New Roman" w:hAnsi="Times New Roman" w:cs="Times New Roman"/>
          <w:color w:val="000000"/>
          <w:sz w:val="28"/>
          <w:szCs w:val="28"/>
          <w:lang w:bidi="uk-UA"/>
        </w:rPr>
        <w:t xml:space="preserve">   </w:t>
      </w:r>
      <w:r w:rsidRPr="00C2522C">
        <w:rPr>
          <w:rFonts w:ascii="Times New Roman" w:hAnsi="Times New Roman" w:cs="Times New Roman"/>
          <w:color w:val="000000"/>
          <w:sz w:val="28"/>
          <w:szCs w:val="28"/>
          <w:lang w:bidi="uk-UA"/>
        </w:rPr>
        <w:t>Компетенція органу виконавчої влади</w:t>
      </w:r>
      <w:r w:rsidRPr="00C2522C">
        <w:rPr>
          <w:rFonts w:ascii="Times New Roman" w:hAnsi="Times New Roman" w:cs="Times New Roman"/>
          <w:sz w:val="28"/>
          <w:szCs w:val="28"/>
        </w:rPr>
        <w:t xml:space="preserve"> </w:t>
      </w:r>
      <w:r w:rsidRPr="00C2522C">
        <w:rPr>
          <w:rFonts w:ascii="Times New Roman" w:hAnsi="Times New Roman" w:cs="Times New Roman"/>
          <w:color w:val="000000"/>
          <w:sz w:val="28"/>
          <w:szCs w:val="28"/>
          <w:lang w:bidi="uk-UA"/>
        </w:rPr>
        <w:t>та органу місцевого самоврядування: окремі проблемні питання</w:t>
      </w:r>
      <w:r>
        <w:rPr>
          <w:rFonts w:ascii="Times New Roman" w:hAnsi="Times New Roman" w:cs="Times New Roman"/>
          <w:color w:val="000000"/>
          <w:sz w:val="28"/>
          <w:szCs w:val="28"/>
          <w:lang w:bidi="uk-UA"/>
        </w:rPr>
        <w:t>.</w:t>
      </w:r>
      <w:r w:rsidRPr="00C2522C">
        <w:rPr>
          <w:rFonts w:ascii="Times New Roman" w:hAnsi="Times New Roman" w:cs="Times New Roman"/>
          <w:color w:val="000000"/>
          <w:sz w:val="28"/>
          <w:szCs w:val="28"/>
          <w:lang w:bidi="uk-UA"/>
        </w:rPr>
        <w:t xml:space="preserve"> </w:t>
      </w:r>
    </w:p>
    <w:p w:rsidR="00E44FDF" w:rsidRPr="00C2522C" w:rsidRDefault="00E44FDF" w:rsidP="006F423E">
      <w:pPr>
        <w:pStyle w:val="27"/>
        <w:numPr>
          <w:ilvl w:val="0"/>
          <w:numId w:val="3"/>
        </w:numPr>
        <w:shd w:val="clear" w:color="auto" w:fill="auto"/>
        <w:tabs>
          <w:tab w:val="left" w:pos="1115"/>
        </w:tabs>
        <w:spacing w:line="276" w:lineRule="auto"/>
        <w:ind w:left="1134" w:firstLine="0"/>
        <w:rPr>
          <w:rFonts w:ascii="Times New Roman" w:hAnsi="Times New Roman" w:cs="Times New Roman"/>
          <w:sz w:val="28"/>
          <w:szCs w:val="28"/>
        </w:rPr>
      </w:pPr>
      <w:r>
        <w:rPr>
          <w:rFonts w:ascii="Times New Roman" w:hAnsi="Times New Roman" w:cs="Times New Roman"/>
          <w:sz w:val="28"/>
          <w:szCs w:val="28"/>
        </w:rPr>
        <w:t xml:space="preserve">   </w:t>
      </w:r>
      <w:r w:rsidRPr="00C2522C">
        <w:rPr>
          <w:rFonts w:ascii="Times New Roman" w:hAnsi="Times New Roman" w:cs="Times New Roman"/>
          <w:sz w:val="28"/>
          <w:szCs w:val="28"/>
        </w:rPr>
        <w:t>Виконавча  влада  після  децентралізації  органів  місцевого  самоврядування.</w:t>
      </w:r>
    </w:p>
    <w:p w:rsidR="00E44FDF" w:rsidRPr="00C2522C" w:rsidRDefault="00E44FDF" w:rsidP="006F423E">
      <w:pPr>
        <w:pStyle w:val="27"/>
        <w:numPr>
          <w:ilvl w:val="0"/>
          <w:numId w:val="3"/>
        </w:numPr>
        <w:shd w:val="clear" w:color="auto" w:fill="auto"/>
        <w:tabs>
          <w:tab w:val="left" w:pos="1115"/>
        </w:tabs>
        <w:spacing w:line="276" w:lineRule="auto"/>
        <w:ind w:left="1134" w:firstLine="0"/>
        <w:rPr>
          <w:rFonts w:ascii="Times New Roman" w:hAnsi="Times New Roman" w:cs="Times New Roman"/>
          <w:sz w:val="28"/>
          <w:szCs w:val="28"/>
        </w:rPr>
      </w:pPr>
      <w:r>
        <w:rPr>
          <w:rFonts w:ascii="Times New Roman" w:hAnsi="Times New Roman" w:cs="Times New Roman"/>
          <w:sz w:val="28"/>
          <w:szCs w:val="28"/>
        </w:rPr>
        <w:t xml:space="preserve">   </w:t>
      </w:r>
      <w:r w:rsidRPr="00C2522C">
        <w:rPr>
          <w:rFonts w:ascii="Times New Roman" w:hAnsi="Times New Roman" w:cs="Times New Roman"/>
          <w:sz w:val="28"/>
          <w:szCs w:val="28"/>
        </w:rPr>
        <w:t>Правовий  статус  префектів</w:t>
      </w:r>
      <w:r w:rsidRPr="00C2522C">
        <w:rPr>
          <w:rFonts w:ascii="Times New Roman" w:hAnsi="Times New Roman" w:cs="Times New Roman"/>
          <w:color w:val="000000"/>
          <w:sz w:val="28"/>
          <w:szCs w:val="28"/>
          <w:lang w:bidi="uk-UA"/>
        </w:rPr>
        <w:tab/>
      </w:r>
      <w:r w:rsidRPr="00C2522C">
        <w:rPr>
          <w:rFonts w:ascii="Times New Roman" w:hAnsi="Times New Roman" w:cs="Times New Roman"/>
          <w:sz w:val="28"/>
          <w:szCs w:val="28"/>
        </w:rPr>
        <w:t>та  старост</w:t>
      </w:r>
      <w:r>
        <w:rPr>
          <w:rFonts w:ascii="Times New Roman" w:hAnsi="Times New Roman" w:cs="Times New Roman"/>
          <w:sz w:val="28"/>
          <w:szCs w:val="28"/>
        </w:rPr>
        <w:t>.</w:t>
      </w:r>
    </w:p>
    <w:p w:rsidR="00E44FDF" w:rsidRPr="00C2522C" w:rsidRDefault="00E44FDF" w:rsidP="00E44FDF">
      <w:pPr>
        <w:pStyle w:val="27"/>
        <w:shd w:val="clear" w:color="auto" w:fill="auto"/>
        <w:tabs>
          <w:tab w:val="left" w:leader="dot" w:pos="4832"/>
        </w:tabs>
        <w:spacing w:line="276" w:lineRule="auto"/>
        <w:ind w:firstLine="0"/>
        <w:rPr>
          <w:rFonts w:ascii="Times New Roman" w:hAnsi="Times New Roman" w:cs="Times New Roman"/>
          <w:sz w:val="28"/>
          <w:szCs w:val="28"/>
        </w:rPr>
      </w:pPr>
    </w:p>
    <w:p w:rsidR="00E44FDF" w:rsidRPr="00996078" w:rsidRDefault="00E44FDF" w:rsidP="00E44FDF">
      <w:pPr>
        <w:pStyle w:val="16"/>
        <w:keepNext/>
        <w:keepLines/>
        <w:shd w:val="clear" w:color="auto" w:fill="auto"/>
        <w:spacing w:beforeLines="20" w:afterLines="20" w:line="276" w:lineRule="auto"/>
        <w:ind w:leftChars="257" w:left="617" w:rightChars="11" w:right="26" w:firstLine="569"/>
        <w:rPr>
          <w:rStyle w:val="15"/>
          <w:rFonts w:ascii="Times New Roman" w:hAnsi="Times New Roman" w:cs="Times New Roman"/>
          <w:i/>
          <w:color w:val="000000"/>
          <w:sz w:val="28"/>
          <w:szCs w:val="28"/>
        </w:rPr>
      </w:pPr>
      <w:r w:rsidRPr="00996078">
        <w:rPr>
          <w:rStyle w:val="15"/>
          <w:rFonts w:ascii="Times New Roman" w:hAnsi="Times New Roman" w:cs="Times New Roman"/>
          <w:i/>
          <w:color w:val="000000"/>
          <w:sz w:val="28"/>
          <w:szCs w:val="28"/>
        </w:rPr>
        <w:t>Питання для самоконтролю:</w:t>
      </w:r>
    </w:p>
    <w:p w:rsidR="00E44FDF" w:rsidRPr="0051516A" w:rsidRDefault="00E44FDF" w:rsidP="00E44FDF">
      <w:pPr>
        <w:pStyle w:val="16"/>
        <w:keepNext/>
        <w:keepLines/>
        <w:shd w:val="clear" w:color="auto" w:fill="auto"/>
        <w:spacing w:beforeLines="20" w:afterLines="20" w:line="276" w:lineRule="auto"/>
        <w:ind w:leftChars="257" w:left="617" w:rightChars="11" w:right="26" w:firstLine="569"/>
        <w:rPr>
          <w:rFonts w:ascii="Times New Roman" w:hAnsi="Times New Roman" w:cs="Times New Roman"/>
          <w:sz w:val="28"/>
          <w:szCs w:val="28"/>
        </w:rPr>
      </w:pPr>
    </w:p>
    <w:p w:rsidR="00E44FDF" w:rsidRPr="00A67797" w:rsidRDefault="00E44FDF" w:rsidP="006F423E">
      <w:pPr>
        <w:pStyle w:val="210"/>
        <w:numPr>
          <w:ilvl w:val="0"/>
          <w:numId w:val="14"/>
        </w:numPr>
        <w:shd w:val="clear" w:color="auto" w:fill="auto"/>
        <w:tabs>
          <w:tab w:val="left" w:pos="1560"/>
        </w:tabs>
        <w:spacing w:beforeLines="20" w:afterLines="20" w:line="276" w:lineRule="auto"/>
        <w:ind w:leftChars="516" w:left="1598" w:rightChars="11" w:right="26" w:hanging="360"/>
        <w:rPr>
          <w:sz w:val="28"/>
          <w:szCs w:val="28"/>
        </w:rPr>
      </w:pPr>
      <w:r w:rsidRPr="00A67797">
        <w:rPr>
          <w:color w:val="000000"/>
          <w:sz w:val="28"/>
          <w:szCs w:val="28"/>
        </w:rPr>
        <w:t>Дайте визначення місцевого самоврядув</w:t>
      </w:r>
      <w:bookmarkStart w:id="3" w:name="bookmark5"/>
      <w:r w:rsidRPr="00A67797">
        <w:rPr>
          <w:color w:val="000000"/>
          <w:sz w:val="28"/>
          <w:szCs w:val="28"/>
        </w:rPr>
        <w:t>ання.</w:t>
      </w:r>
    </w:p>
    <w:p w:rsidR="00E44FDF" w:rsidRPr="00A67797" w:rsidRDefault="00E44FDF" w:rsidP="006F423E">
      <w:pPr>
        <w:pStyle w:val="210"/>
        <w:numPr>
          <w:ilvl w:val="0"/>
          <w:numId w:val="14"/>
        </w:numPr>
        <w:shd w:val="clear" w:color="auto" w:fill="auto"/>
        <w:tabs>
          <w:tab w:val="left" w:pos="591"/>
          <w:tab w:val="left" w:pos="1560"/>
        </w:tabs>
        <w:spacing w:beforeLines="20" w:afterLines="20" w:line="276" w:lineRule="auto"/>
        <w:ind w:leftChars="516" w:left="1598" w:rightChars="11" w:right="26" w:hanging="360"/>
        <w:rPr>
          <w:sz w:val="28"/>
          <w:szCs w:val="28"/>
        </w:rPr>
      </w:pPr>
      <w:r w:rsidRPr="00A67797">
        <w:rPr>
          <w:color w:val="000000"/>
          <w:sz w:val="28"/>
          <w:szCs w:val="28"/>
        </w:rPr>
        <w:t>Які органи, на ваш</w:t>
      </w:r>
      <w:bookmarkEnd w:id="3"/>
      <w:r w:rsidRPr="00A67797">
        <w:rPr>
          <w:color w:val="000000"/>
          <w:sz w:val="28"/>
          <w:szCs w:val="28"/>
        </w:rPr>
        <w:t>у думку, належать до місцевих органів публічної адміністрації?</w:t>
      </w:r>
    </w:p>
    <w:p w:rsidR="00E44FDF" w:rsidRPr="00A67797" w:rsidRDefault="00E44FDF" w:rsidP="006F423E">
      <w:pPr>
        <w:pStyle w:val="210"/>
        <w:numPr>
          <w:ilvl w:val="0"/>
          <w:numId w:val="14"/>
        </w:numPr>
        <w:shd w:val="clear" w:color="auto" w:fill="auto"/>
        <w:tabs>
          <w:tab w:val="left" w:pos="586"/>
          <w:tab w:val="left" w:pos="1560"/>
        </w:tabs>
        <w:spacing w:beforeLines="20" w:afterLines="20" w:line="276" w:lineRule="auto"/>
        <w:ind w:leftChars="516" w:left="1598" w:rightChars="11" w:right="26" w:hanging="360"/>
        <w:rPr>
          <w:sz w:val="28"/>
          <w:szCs w:val="28"/>
        </w:rPr>
      </w:pPr>
      <w:r w:rsidRPr="00A67797">
        <w:rPr>
          <w:color w:val="000000"/>
          <w:sz w:val="28"/>
          <w:szCs w:val="28"/>
        </w:rPr>
        <w:t>Як ви розумієте терміни “власні повноваження” і “делеговані повноваження”?</w:t>
      </w:r>
    </w:p>
    <w:p w:rsidR="00E44FDF" w:rsidRPr="00A67797" w:rsidRDefault="00E44FDF" w:rsidP="006F423E">
      <w:pPr>
        <w:pStyle w:val="210"/>
        <w:numPr>
          <w:ilvl w:val="0"/>
          <w:numId w:val="14"/>
        </w:numPr>
        <w:shd w:val="clear" w:color="auto" w:fill="auto"/>
        <w:tabs>
          <w:tab w:val="left" w:pos="596"/>
          <w:tab w:val="left" w:pos="1560"/>
        </w:tabs>
        <w:spacing w:beforeLines="20" w:afterLines="20" w:line="276" w:lineRule="auto"/>
        <w:ind w:leftChars="516" w:left="1598" w:rightChars="11" w:right="26" w:hanging="360"/>
        <w:rPr>
          <w:sz w:val="28"/>
          <w:szCs w:val="28"/>
        </w:rPr>
      </w:pPr>
      <w:r w:rsidRPr="00A67797">
        <w:rPr>
          <w:color w:val="000000"/>
          <w:sz w:val="28"/>
          <w:szCs w:val="28"/>
        </w:rPr>
        <w:t>В чому полягають особливості правового статусу органів місцевого самоврядування?</w:t>
      </w:r>
    </w:p>
    <w:p w:rsidR="00E44FDF" w:rsidRPr="00A67797" w:rsidRDefault="00E44FDF" w:rsidP="006F423E">
      <w:pPr>
        <w:pStyle w:val="210"/>
        <w:numPr>
          <w:ilvl w:val="0"/>
          <w:numId w:val="14"/>
        </w:numPr>
        <w:shd w:val="clear" w:color="auto" w:fill="auto"/>
        <w:tabs>
          <w:tab w:val="left" w:pos="596"/>
          <w:tab w:val="left" w:pos="1560"/>
        </w:tabs>
        <w:spacing w:beforeLines="20" w:afterLines="20" w:line="276" w:lineRule="auto"/>
        <w:ind w:leftChars="516" w:left="1598" w:rightChars="11" w:right="26" w:hanging="360"/>
        <w:rPr>
          <w:sz w:val="28"/>
          <w:szCs w:val="28"/>
        </w:rPr>
      </w:pPr>
      <w:r w:rsidRPr="00A67797">
        <w:rPr>
          <w:color w:val="000000"/>
          <w:sz w:val="28"/>
          <w:szCs w:val="28"/>
        </w:rPr>
        <w:t>Розкрийте систему місцевого самоврядування. Охарактерзуйте її елементи.</w:t>
      </w:r>
    </w:p>
    <w:p w:rsidR="00E44FDF" w:rsidRPr="00A67797" w:rsidRDefault="00E44FDF" w:rsidP="006F423E">
      <w:pPr>
        <w:pStyle w:val="210"/>
        <w:numPr>
          <w:ilvl w:val="0"/>
          <w:numId w:val="14"/>
        </w:numPr>
        <w:shd w:val="clear" w:color="auto" w:fill="auto"/>
        <w:tabs>
          <w:tab w:val="left" w:pos="591"/>
          <w:tab w:val="left" w:pos="1560"/>
        </w:tabs>
        <w:spacing w:beforeLines="20" w:afterLines="20" w:line="276" w:lineRule="auto"/>
        <w:ind w:leftChars="516" w:left="1598" w:rightChars="11" w:right="26" w:hanging="360"/>
        <w:rPr>
          <w:sz w:val="28"/>
          <w:szCs w:val="28"/>
        </w:rPr>
      </w:pPr>
      <w:r w:rsidRPr="00A67797">
        <w:rPr>
          <w:color w:val="000000"/>
          <w:sz w:val="28"/>
          <w:szCs w:val="28"/>
        </w:rPr>
        <w:t xml:space="preserve">Які проблемні питання компетенції </w:t>
      </w:r>
      <w:r w:rsidRPr="00A67797">
        <w:rPr>
          <w:color w:val="000000"/>
          <w:sz w:val="28"/>
          <w:szCs w:val="28"/>
        </w:rPr>
        <w:lastRenderedPageBreak/>
        <w:t>місцевих дер</w:t>
      </w:r>
      <w:r w:rsidRPr="00A67797">
        <w:rPr>
          <w:color w:val="000000"/>
          <w:sz w:val="28"/>
          <w:szCs w:val="28"/>
        </w:rPr>
        <w:softHyphen/>
        <w:t>жавних адміністрацій та органів місцевого самовряду</w:t>
      </w:r>
      <w:r w:rsidRPr="00A67797">
        <w:rPr>
          <w:color w:val="000000"/>
          <w:sz w:val="28"/>
          <w:szCs w:val="28"/>
        </w:rPr>
        <w:softHyphen/>
        <w:t>вання ви можете виділити?</w:t>
      </w:r>
    </w:p>
    <w:p w:rsidR="00E44FDF" w:rsidRPr="00A67797" w:rsidRDefault="00E44FDF" w:rsidP="006F423E">
      <w:pPr>
        <w:pStyle w:val="210"/>
        <w:numPr>
          <w:ilvl w:val="0"/>
          <w:numId w:val="14"/>
        </w:numPr>
        <w:shd w:val="clear" w:color="auto" w:fill="auto"/>
        <w:tabs>
          <w:tab w:val="left" w:pos="606"/>
          <w:tab w:val="left" w:pos="709"/>
        </w:tabs>
        <w:spacing w:beforeLines="20" w:afterLines="20" w:line="276" w:lineRule="auto"/>
        <w:ind w:leftChars="472" w:left="1493" w:rightChars="11" w:right="26" w:hanging="360"/>
        <w:rPr>
          <w:sz w:val="28"/>
          <w:szCs w:val="28"/>
        </w:rPr>
      </w:pPr>
      <w:r>
        <w:rPr>
          <w:color w:val="000000"/>
          <w:sz w:val="28"/>
          <w:szCs w:val="28"/>
        </w:rPr>
        <w:t xml:space="preserve">  </w:t>
      </w:r>
      <w:r w:rsidRPr="00A67797">
        <w:rPr>
          <w:color w:val="000000"/>
          <w:sz w:val="28"/>
          <w:szCs w:val="28"/>
        </w:rPr>
        <w:t>Як співвідносяться делеговані повноваження ор</w:t>
      </w:r>
      <w:r w:rsidRPr="00A67797">
        <w:rPr>
          <w:color w:val="000000"/>
          <w:sz w:val="28"/>
          <w:szCs w:val="28"/>
        </w:rPr>
        <w:softHyphen/>
        <w:t>ганів місцевого самоврядування сіл, селищ, міст та контрольні повноваження органів виконавчої влади за їх здійсненням органами місцевого самоврядування?</w:t>
      </w:r>
    </w:p>
    <w:p w:rsidR="00E44FDF" w:rsidRPr="00A67797" w:rsidRDefault="00E44FDF" w:rsidP="006F423E">
      <w:pPr>
        <w:pStyle w:val="210"/>
        <w:numPr>
          <w:ilvl w:val="0"/>
          <w:numId w:val="14"/>
        </w:numPr>
        <w:shd w:val="clear" w:color="auto" w:fill="auto"/>
        <w:tabs>
          <w:tab w:val="left" w:pos="601"/>
          <w:tab w:val="left" w:pos="709"/>
        </w:tabs>
        <w:spacing w:beforeLines="20" w:afterLines="20" w:line="276" w:lineRule="auto"/>
        <w:ind w:leftChars="162" w:left="749" w:rightChars="11" w:right="26" w:hanging="360"/>
        <w:rPr>
          <w:sz w:val="28"/>
          <w:szCs w:val="28"/>
        </w:rPr>
      </w:pPr>
      <w:r>
        <w:rPr>
          <w:color w:val="000000"/>
          <w:sz w:val="28"/>
          <w:szCs w:val="28"/>
        </w:rPr>
        <w:t xml:space="preserve">     </w:t>
      </w:r>
      <w:r w:rsidRPr="00A67797">
        <w:rPr>
          <w:color w:val="000000"/>
          <w:sz w:val="28"/>
          <w:szCs w:val="28"/>
        </w:rPr>
        <w:t>Як співвідносяться власні повноваження само</w:t>
      </w:r>
      <w:r w:rsidRPr="00A67797">
        <w:rPr>
          <w:color w:val="000000"/>
          <w:sz w:val="28"/>
          <w:szCs w:val="28"/>
        </w:rPr>
        <w:softHyphen/>
        <w:t>врядних органів та повноваження місцевих державних адміністрацій, що безпосередньо стосуються управлін</w:t>
      </w:r>
      <w:r w:rsidRPr="00A67797">
        <w:rPr>
          <w:color w:val="000000"/>
          <w:sz w:val="28"/>
          <w:szCs w:val="28"/>
        </w:rPr>
        <w:softHyphen/>
        <w:t>ня селом, селищем, містом?</w:t>
      </w:r>
    </w:p>
    <w:p w:rsidR="00E44FDF" w:rsidRPr="00A67797" w:rsidRDefault="00E44FDF" w:rsidP="006F423E">
      <w:pPr>
        <w:pStyle w:val="210"/>
        <w:numPr>
          <w:ilvl w:val="0"/>
          <w:numId w:val="14"/>
        </w:numPr>
        <w:shd w:val="clear" w:color="auto" w:fill="auto"/>
        <w:tabs>
          <w:tab w:val="left" w:pos="601"/>
          <w:tab w:val="left" w:pos="709"/>
        </w:tabs>
        <w:spacing w:beforeLines="20" w:afterLines="20" w:line="276" w:lineRule="auto"/>
        <w:ind w:leftChars="162" w:left="749" w:rightChars="11" w:right="26" w:hanging="360"/>
        <w:rPr>
          <w:sz w:val="28"/>
          <w:szCs w:val="28"/>
        </w:rPr>
      </w:pPr>
      <w:r>
        <w:rPr>
          <w:color w:val="000000"/>
          <w:sz w:val="28"/>
          <w:szCs w:val="28"/>
        </w:rPr>
        <w:t xml:space="preserve">     </w:t>
      </w:r>
      <w:r w:rsidRPr="00A67797">
        <w:rPr>
          <w:color w:val="000000"/>
          <w:sz w:val="28"/>
          <w:szCs w:val="28"/>
        </w:rPr>
        <w:t>Як співвідносяться повноваження місцевих ор</w:t>
      </w:r>
      <w:r w:rsidRPr="00A67797">
        <w:rPr>
          <w:color w:val="000000"/>
          <w:sz w:val="28"/>
          <w:szCs w:val="28"/>
        </w:rPr>
        <w:softHyphen/>
        <w:t>ганів викнавчої влади та повноважень органів місце</w:t>
      </w:r>
      <w:r w:rsidRPr="00A67797">
        <w:rPr>
          <w:color w:val="000000"/>
          <w:sz w:val="28"/>
          <w:szCs w:val="28"/>
        </w:rPr>
        <w:softHyphen/>
        <w:t>вого самоврядування районів і областей?</w:t>
      </w:r>
    </w:p>
    <w:p w:rsidR="00E44FDF" w:rsidRPr="00AF13BB" w:rsidRDefault="00E44FDF" w:rsidP="006F423E">
      <w:pPr>
        <w:pStyle w:val="210"/>
        <w:numPr>
          <w:ilvl w:val="0"/>
          <w:numId w:val="14"/>
        </w:numPr>
        <w:shd w:val="clear" w:color="auto" w:fill="auto"/>
        <w:tabs>
          <w:tab w:val="left" w:pos="709"/>
        </w:tabs>
        <w:spacing w:beforeLines="20" w:afterLines="20" w:line="276" w:lineRule="auto"/>
        <w:ind w:leftChars="162" w:left="389" w:rightChars="11" w:right="26" w:firstLine="569"/>
        <w:rPr>
          <w:sz w:val="28"/>
          <w:szCs w:val="28"/>
        </w:rPr>
      </w:pPr>
      <w:r w:rsidRPr="00A67797">
        <w:rPr>
          <w:color w:val="000000"/>
          <w:sz w:val="28"/>
          <w:szCs w:val="28"/>
        </w:rPr>
        <w:t>Які, на вашу думку, можливі шляхи розмежу</w:t>
      </w:r>
      <w:r w:rsidRPr="00A67797">
        <w:rPr>
          <w:color w:val="000000"/>
          <w:sz w:val="28"/>
          <w:szCs w:val="28"/>
        </w:rPr>
        <w:softHyphen/>
        <w:t>вання повноважень місцевих органів публічної влади?</w:t>
      </w:r>
    </w:p>
    <w:p w:rsidR="00E44FDF" w:rsidRDefault="00E44FDF" w:rsidP="00E44FDF">
      <w:pPr>
        <w:pStyle w:val="210"/>
        <w:shd w:val="clear" w:color="auto" w:fill="auto"/>
        <w:tabs>
          <w:tab w:val="left" w:pos="709"/>
        </w:tabs>
        <w:spacing w:beforeLines="20" w:afterLines="20" w:line="276" w:lineRule="auto"/>
        <w:ind w:leftChars="162" w:left="957" w:rightChars="11" w:right="26" w:hanging="568"/>
        <w:rPr>
          <w:sz w:val="28"/>
          <w:szCs w:val="28"/>
        </w:rPr>
      </w:pPr>
    </w:p>
    <w:p w:rsidR="00E44FDF" w:rsidRDefault="00E44FDF" w:rsidP="00E44FDF">
      <w:pPr>
        <w:pStyle w:val="ae"/>
        <w:rPr>
          <w:b/>
          <w:i/>
          <w:sz w:val="28"/>
          <w:szCs w:val="28"/>
        </w:rPr>
      </w:pPr>
      <w:r>
        <w:rPr>
          <w:b/>
          <w:i/>
          <w:sz w:val="28"/>
          <w:szCs w:val="28"/>
        </w:rPr>
        <w:t xml:space="preserve">     </w:t>
      </w:r>
      <w:r w:rsidRPr="006D32B2">
        <w:rPr>
          <w:b/>
          <w:i/>
          <w:sz w:val="28"/>
          <w:szCs w:val="28"/>
        </w:rPr>
        <w:t>Теми для   підготовки  рефератів:</w:t>
      </w:r>
    </w:p>
    <w:p w:rsidR="00E44FDF" w:rsidRDefault="00E44FDF" w:rsidP="00E44FDF">
      <w:pPr>
        <w:pStyle w:val="ae"/>
        <w:rPr>
          <w:b/>
          <w:i/>
          <w:sz w:val="28"/>
          <w:szCs w:val="28"/>
        </w:rPr>
      </w:pPr>
    </w:p>
    <w:p w:rsidR="00E44FDF" w:rsidRDefault="00E44FDF" w:rsidP="006F423E">
      <w:pPr>
        <w:pStyle w:val="ae"/>
        <w:numPr>
          <w:ilvl w:val="0"/>
          <w:numId w:val="27"/>
        </w:numPr>
        <w:spacing w:after="200" w:line="276" w:lineRule="auto"/>
        <w:rPr>
          <w:sz w:val="28"/>
          <w:szCs w:val="28"/>
        </w:rPr>
      </w:pPr>
      <w:r>
        <w:rPr>
          <w:sz w:val="28"/>
          <w:szCs w:val="28"/>
          <w:lang w:val="uk-UA"/>
        </w:rPr>
        <w:t>«</w:t>
      </w:r>
      <w:r>
        <w:rPr>
          <w:sz w:val="28"/>
          <w:szCs w:val="28"/>
        </w:rPr>
        <w:t>Виконавча  влада  в  місцевому   самоврядуванні  після  централізайї  цих  органів</w:t>
      </w:r>
      <w:r>
        <w:rPr>
          <w:sz w:val="28"/>
          <w:szCs w:val="28"/>
          <w:lang w:val="uk-UA"/>
        </w:rPr>
        <w:t>»</w:t>
      </w:r>
      <w:r>
        <w:rPr>
          <w:sz w:val="28"/>
          <w:szCs w:val="28"/>
        </w:rPr>
        <w:t>.</w:t>
      </w:r>
    </w:p>
    <w:p w:rsidR="00E44FDF" w:rsidRPr="00E44FDF" w:rsidRDefault="00E44FDF" w:rsidP="006F423E">
      <w:pPr>
        <w:pStyle w:val="ae"/>
        <w:numPr>
          <w:ilvl w:val="0"/>
          <w:numId w:val="27"/>
        </w:numPr>
        <w:spacing w:after="200" w:line="276" w:lineRule="auto"/>
        <w:rPr>
          <w:sz w:val="28"/>
          <w:szCs w:val="28"/>
        </w:rPr>
      </w:pPr>
      <w:r>
        <w:rPr>
          <w:sz w:val="28"/>
          <w:szCs w:val="28"/>
          <w:lang w:val="uk-UA"/>
        </w:rPr>
        <w:t>«</w:t>
      </w:r>
      <w:r>
        <w:rPr>
          <w:sz w:val="28"/>
          <w:szCs w:val="28"/>
        </w:rPr>
        <w:t>Правовий  статус  префектів</w:t>
      </w:r>
      <w:r>
        <w:rPr>
          <w:sz w:val="28"/>
          <w:szCs w:val="28"/>
          <w:lang w:val="uk-UA"/>
        </w:rPr>
        <w:t>»</w:t>
      </w:r>
      <w:r>
        <w:rPr>
          <w:sz w:val="28"/>
          <w:szCs w:val="28"/>
        </w:rPr>
        <w:t>.</w:t>
      </w:r>
    </w:p>
    <w:p w:rsidR="00E44FDF" w:rsidRPr="00996078" w:rsidRDefault="00E44FDF" w:rsidP="00E44FDF">
      <w:pPr>
        <w:pStyle w:val="16"/>
        <w:keepNext/>
        <w:keepLines/>
        <w:shd w:val="clear" w:color="auto" w:fill="auto"/>
        <w:spacing w:beforeLines="20" w:afterLines="20" w:line="276" w:lineRule="auto"/>
        <w:ind w:leftChars="257" w:left="617" w:rightChars="11" w:right="26" w:firstLine="569"/>
        <w:rPr>
          <w:rStyle w:val="15"/>
          <w:rFonts w:ascii="Times New Roman" w:hAnsi="Times New Roman" w:cs="Times New Roman"/>
          <w:i/>
          <w:color w:val="000000"/>
          <w:sz w:val="28"/>
          <w:szCs w:val="28"/>
        </w:rPr>
      </w:pPr>
      <w:r w:rsidRPr="00996078">
        <w:rPr>
          <w:rStyle w:val="15"/>
          <w:rFonts w:ascii="Times New Roman" w:hAnsi="Times New Roman" w:cs="Times New Roman"/>
          <w:i/>
          <w:color w:val="000000"/>
          <w:sz w:val="28"/>
          <w:szCs w:val="28"/>
        </w:rPr>
        <w:lastRenderedPageBreak/>
        <w:t>Рекомендована література:</w:t>
      </w:r>
    </w:p>
    <w:p w:rsidR="00E44FDF" w:rsidRPr="00AF13BB" w:rsidRDefault="00E44FDF" w:rsidP="00E44FDF">
      <w:pPr>
        <w:pStyle w:val="16"/>
        <w:keepNext/>
        <w:keepLines/>
        <w:shd w:val="clear" w:color="auto" w:fill="auto"/>
        <w:spacing w:beforeLines="20" w:afterLines="20" w:line="276" w:lineRule="auto"/>
        <w:ind w:leftChars="257" w:left="617" w:rightChars="11" w:right="26" w:firstLine="569"/>
        <w:rPr>
          <w:i/>
          <w:sz w:val="28"/>
          <w:szCs w:val="28"/>
        </w:rPr>
      </w:pPr>
    </w:p>
    <w:p w:rsidR="00E44FDF" w:rsidRPr="00A67797" w:rsidRDefault="00E44FDF" w:rsidP="006F423E">
      <w:pPr>
        <w:pStyle w:val="210"/>
        <w:numPr>
          <w:ilvl w:val="0"/>
          <w:numId w:val="15"/>
        </w:numPr>
        <w:shd w:val="clear" w:color="auto" w:fill="auto"/>
        <w:tabs>
          <w:tab w:val="left" w:pos="2127"/>
        </w:tabs>
        <w:spacing w:beforeLines="20" w:afterLines="20" w:line="276" w:lineRule="auto"/>
        <w:ind w:leftChars="236" w:left="926" w:rightChars="11" w:right="26" w:hanging="360"/>
        <w:rPr>
          <w:sz w:val="28"/>
          <w:szCs w:val="28"/>
        </w:rPr>
      </w:pPr>
      <w:r w:rsidRPr="00A67797">
        <w:rPr>
          <w:color w:val="000000"/>
          <w:sz w:val="28"/>
          <w:szCs w:val="28"/>
        </w:rPr>
        <w:t>Конституція України.</w:t>
      </w:r>
    </w:p>
    <w:p w:rsidR="00E44FDF" w:rsidRPr="00A67797" w:rsidRDefault="00E44FDF" w:rsidP="006F423E">
      <w:pPr>
        <w:pStyle w:val="210"/>
        <w:numPr>
          <w:ilvl w:val="0"/>
          <w:numId w:val="15"/>
        </w:numPr>
        <w:shd w:val="clear" w:color="auto" w:fill="auto"/>
        <w:tabs>
          <w:tab w:val="left" w:pos="596"/>
          <w:tab w:val="left" w:pos="709"/>
          <w:tab w:val="left" w:pos="2127"/>
        </w:tabs>
        <w:spacing w:beforeLines="20" w:afterLines="20" w:line="276" w:lineRule="auto"/>
        <w:ind w:leftChars="236" w:left="926" w:rightChars="11" w:right="26" w:hanging="360"/>
        <w:rPr>
          <w:sz w:val="28"/>
          <w:szCs w:val="28"/>
        </w:rPr>
      </w:pPr>
      <w:r w:rsidRPr="00A67797">
        <w:rPr>
          <w:color w:val="000000"/>
          <w:sz w:val="28"/>
          <w:szCs w:val="28"/>
        </w:rPr>
        <w:t>Про місцеві держав</w:t>
      </w:r>
      <w:bookmarkStart w:id="4" w:name="bookmark6"/>
      <w:r w:rsidRPr="00A67797">
        <w:rPr>
          <w:color w:val="000000"/>
          <w:sz w:val="28"/>
          <w:szCs w:val="28"/>
        </w:rPr>
        <w:t xml:space="preserve">ні адміністрації: Закон </w:t>
      </w:r>
      <w:bookmarkEnd w:id="4"/>
      <w:r>
        <w:rPr>
          <w:color w:val="000000"/>
          <w:sz w:val="28"/>
          <w:szCs w:val="28"/>
        </w:rPr>
        <w:t xml:space="preserve">    </w:t>
      </w:r>
      <w:r w:rsidRPr="00A67797">
        <w:rPr>
          <w:color w:val="000000"/>
          <w:sz w:val="28"/>
          <w:szCs w:val="28"/>
        </w:rPr>
        <w:t>Украї</w:t>
      </w:r>
      <w:r w:rsidRPr="00A67797">
        <w:rPr>
          <w:color w:val="000000"/>
          <w:sz w:val="28"/>
          <w:szCs w:val="28"/>
        </w:rPr>
        <w:softHyphen/>
        <w:t>ни № 586-ХІУ від 09.04.1999 р. // Урядовий кур’єр. — 1999. — № 89 (зі змінами і доповненнями).</w:t>
      </w:r>
    </w:p>
    <w:p w:rsidR="00E44FDF" w:rsidRPr="00A67797" w:rsidRDefault="00E44FDF" w:rsidP="006F423E">
      <w:pPr>
        <w:pStyle w:val="210"/>
        <w:numPr>
          <w:ilvl w:val="0"/>
          <w:numId w:val="15"/>
        </w:numPr>
        <w:shd w:val="clear" w:color="auto" w:fill="auto"/>
        <w:tabs>
          <w:tab w:val="left" w:pos="586"/>
          <w:tab w:val="left" w:pos="709"/>
          <w:tab w:val="left" w:pos="2127"/>
        </w:tabs>
        <w:spacing w:beforeLines="20" w:afterLines="20" w:line="276" w:lineRule="auto"/>
        <w:ind w:leftChars="295" w:left="1068" w:rightChars="11" w:right="26" w:hanging="360"/>
        <w:rPr>
          <w:sz w:val="28"/>
          <w:szCs w:val="28"/>
        </w:rPr>
      </w:pPr>
      <w:r w:rsidRPr="00A67797">
        <w:rPr>
          <w:color w:val="000000"/>
          <w:sz w:val="28"/>
          <w:szCs w:val="28"/>
        </w:rPr>
        <w:t>Про місцеве самоврядування в Україні: Закон Ук</w:t>
      </w:r>
      <w:r w:rsidRPr="00A67797">
        <w:rPr>
          <w:color w:val="000000"/>
          <w:sz w:val="28"/>
          <w:szCs w:val="28"/>
        </w:rPr>
        <w:softHyphen/>
        <w:t>раїни № 280/97-ВР від 21.05.1997 р.</w:t>
      </w:r>
    </w:p>
    <w:p w:rsidR="00E44FDF" w:rsidRPr="00A67797" w:rsidRDefault="00E44FDF" w:rsidP="006F423E">
      <w:pPr>
        <w:pStyle w:val="210"/>
        <w:numPr>
          <w:ilvl w:val="0"/>
          <w:numId w:val="15"/>
        </w:numPr>
        <w:shd w:val="clear" w:color="auto" w:fill="auto"/>
        <w:tabs>
          <w:tab w:val="left" w:pos="586"/>
          <w:tab w:val="left" w:pos="709"/>
          <w:tab w:val="left" w:pos="2127"/>
        </w:tabs>
        <w:spacing w:beforeLines="20" w:afterLines="20" w:line="276" w:lineRule="auto"/>
        <w:ind w:leftChars="295" w:left="1068" w:rightChars="11" w:right="26" w:hanging="360"/>
        <w:rPr>
          <w:sz w:val="28"/>
          <w:szCs w:val="28"/>
        </w:rPr>
      </w:pPr>
      <w:r w:rsidRPr="00A67797">
        <w:rPr>
          <w:rStyle w:val="28"/>
          <w:color w:val="000000"/>
          <w:sz w:val="28"/>
          <w:szCs w:val="28"/>
        </w:rPr>
        <w:t>Карабін Т.О.</w:t>
      </w:r>
      <w:r w:rsidRPr="00A67797">
        <w:rPr>
          <w:color w:val="000000"/>
          <w:sz w:val="28"/>
          <w:szCs w:val="28"/>
        </w:rPr>
        <w:t xml:space="preserve"> Співвідношення повноважень місце</w:t>
      </w:r>
      <w:r w:rsidRPr="00A67797">
        <w:rPr>
          <w:color w:val="000000"/>
          <w:sz w:val="28"/>
          <w:szCs w:val="28"/>
        </w:rPr>
        <w:softHyphen/>
        <w:t>вих органів публічної влади. Монографія. — Ужгород: ЗакДУ, 2006. — 156 с.</w:t>
      </w:r>
    </w:p>
    <w:p w:rsidR="00E44FDF" w:rsidRPr="00AF13BB" w:rsidRDefault="00E44FDF" w:rsidP="006F423E">
      <w:pPr>
        <w:pStyle w:val="210"/>
        <w:numPr>
          <w:ilvl w:val="0"/>
          <w:numId w:val="15"/>
        </w:numPr>
        <w:shd w:val="clear" w:color="auto" w:fill="auto"/>
        <w:tabs>
          <w:tab w:val="left" w:pos="591"/>
          <w:tab w:val="left" w:pos="709"/>
          <w:tab w:val="left" w:pos="2127"/>
        </w:tabs>
        <w:spacing w:beforeLines="20" w:afterLines="20" w:line="276" w:lineRule="auto"/>
        <w:ind w:leftChars="295" w:left="708" w:rightChars="11" w:right="26" w:firstLine="569"/>
        <w:rPr>
          <w:sz w:val="28"/>
          <w:szCs w:val="28"/>
        </w:rPr>
      </w:pPr>
      <w:r>
        <w:rPr>
          <w:rStyle w:val="28"/>
          <w:color w:val="000000"/>
          <w:sz w:val="28"/>
          <w:szCs w:val="28"/>
        </w:rPr>
        <w:t>Суш</w:t>
      </w:r>
      <w:r w:rsidRPr="00A67797">
        <w:rPr>
          <w:rStyle w:val="28"/>
          <w:color w:val="000000"/>
          <w:sz w:val="28"/>
          <w:szCs w:val="28"/>
        </w:rPr>
        <w:t>инський О.І.</w:t>
      </w:r>
      <w:r w:rsidRPr="00A67797">
        <w:rPr>
          <w:color w:val="000000"/>
          <w:sz w:val="28"/>
          <w:szCs w:val="28"/>
        </w:rPr>
        <w:t xml:space="preserve"> Місцеві державні адміністрації в Україні: концептуальний політологічно-правовий ас</w:t>
      </w:r>
      <w:r w:rsidRPr="00A67797">
        <w:rPr>
          <w:color w:val="000000"/>
          <w:sz w:val="28"/>
          <w:szCs w:val="28"/>
        </w:rPr>
        <w:softHyphen/>
        <w:t>пект. — Львів: Світ, 2002.</w:t>
      </w:r>
    </w:p>
    <w:p w:rsidR="00E44FDF" w:rsidRDefault="00E44FDF" w:rsidP="00E44FDF">
      <w:pPr>
        <w:pStyle w:val="210"/>
        <w:shd w:val="clear" w:color="auto" w:fill="auto"/>
        <w:tabs>
          <w:tab w:val="left" w:pos="591"/>
        </w:tabs>
        <w:spacing w:beforeLines="20" w:afterLines="20" w:line="276" w:lineRule="auto"/>
        <w:ind w:leftChars="295" w:left="1275" w:rightChars="11" w:right="26" w:hanging="567"/>
        <w:rPr>
          <w:rStyle w:val="28"/>
          <w:b/>
          <w:i w:val="0"/>
          <w:color w:val="000000"/>
          <w:sz w:val="28"/>
          <w:szCs w:val="28"/>
        </w:rPr>
      </w:pPr>
    </w:p>
    <w:p w:rsidR="00E44FDF" w:rsidRPr="00A9730F" w:rsidRDefault="00E44FDF" w:rsidP="00E44FDF">
      <w:pPr>
        <w:pStyle w:val="210"/>
        <w:shd w:val="clear" w:color="auto" w:fill="auto"/>
        <w:tabs>
          <w:tab w:val="left" w:pos="591"/>
        </w:tabs>
        <w:spacing w:beforeLines="20" w:afterLines="20" w:line="276" w:lineRule="auto"/>
        <w:ind w:left="1134" w:rightChars="11" w:right="26"/>
        <w:rPr>
          <w:rStyle w:val="28"/>
          <w:b/>
          <w:i w:val="0"/>
          <w:color w:val="000000"/>
          <w:sz w:val="28"/>
          <w:szCs w:val="28"/>
        </w:rPr>
      </w:pPr>
    </w:p>
    <w:p w:rsidR="00E44FDF" w:rsidRPr="00A9730F" w:rsidRDefault="00E44FDF" w:rsidP="00E44FDF">
      <w:pPr>
        <w:pStyle w:val="210"/>
        <w:shd w:val="clear" w:color="auto" w:fill="auto"/>
        <w:tabs>
          <w:tab w:val="left" w:pos="591"/>
        </w:tabs>
        <w:spacing w:beforeLines="20" w:afterLines="20" w:line="276" w:lineRule="auto"/>
        <w:ind w:left="709" w:rightChars="11" w:right="26" w:firstLine="425"/>
        <w:rPr>
          <w:rStyle w:val="28"/>
          <w:b/>
          <w:i w:val="0"/>
          <w:color w:val="000000"/>
          <w:sz w:val="28"/>
          <w:szCs w:val="28"/>
        </w:rPr>
      </w:pPr>
      <w:r w:rsidRPr="00A9730F">
        <w:rPr>
          <w:rStyle w:val="28"/>
          <w:b/>
          <w:i w:val="0"/>
          <w:color w:val="000000"/>
          <w:sz w:val="28"/>
          <w:szCs w:val="28"/>
        </w:rPr>
        <w:t>Тема 6. Нормативно-правові акти виконавчої влади в Украіні.</w:t>
      </w:r>
    </w:p>
    <w:p w:rsidR="00E44FDF" w:rsidRDefault="00E44FDF" w:rsidP="00E44FDF">
      <w:pPr>
        <w:pStyle w:val="210"/>
        <w:shd w:val="clear" w:color="auto" w:fill="auto"/>
        <w:tabs>
          <w:tab w:val="left" w:pos="591"/>
        </w:tabs>
        <w:spacing w:beforeLines="20" w:afterLines="20" w:line="276" w:lineRule="auto"/>
        <w:ind w:left="709" w:rightChars="11" w:right="26" w:firstLine="425"/>
        <w:rPr>
          <w:rStyle w:val="28"/>
          <w:b/>
          <w:i w:val="0"/>
          <w:color w:val="000000"/>
          <w:sz w:val="28"/>
          <w:szCs w:val="28"/>
        </w:rPr>
      </w:pPr>
    </w:p>
    <w:p w:rsidR="00E44FDF" w:rsidRDefault="00E44FDF" w:rsidP="00E44FDF">
      <w:pPr>
        <w:pStyle w:val="ab"/>
        <w:widowControl w:val="0"/>
        <w:spacing w:line="276" w:lineRule="auto"/>
        <w:ind w:left="902" w:firstLine="720"/>
        <w:jc w:val="both"/>
        <w:rPr>
          <w:sz w:val="28"/>
          <w:szCs w:val="28"/>
          <w:lang w:val="uk-UA"/>
        </w:rPr>
      </w:pPr>
      <w:r w:rsidRPr="00AF13BB">
        <w:rPr>
          <w:sz w:val="28"/>
          <w:szCs w:val="28"/>
          <w:lang w:val="uk-UA"/>
        </w:rPr>
        <w:t>Поняття та ознаки правового акту управління (підзаконність, офіційність, загальнообов’язковість, компетентність,</w:t>
      </w:r>
      <w:r w:rsidRPr="00AF13BB">
        <w:rPr>
          <w:i/>
          <w:iCs/>
          <w:sz w:val="28"/>
          <w:szCs w:val="28"/>
          <w:lang w:val="uk-UA"/>
        </w:rPr>
        <w:t xml:space="preserve"> </w:t>
      </w:r>
      <w:r w:rsidRPr="00AF13BB">
        <w:rPr>
          <w:sz w:val="28"/>
          <w:szCs w:val="28"/>
          <w:lang w:val="uk-UA"/>
        </w:rPr>
        <w:lastRenderedPageBreak/>
        <w:t>односторонність волевиявлення, належна оформленість, упорядкувальний вплив на суспільні відносини</w:t>
      </w:r>
      <w:r w:rsidRPr="00AF13BB">
        <w:rPr>
          <w:i/>
          <w:iCs/>
          <w:sz w:val="28"/>
          <w:szCs w:val="28"/>
          <w:lang w:val="uk-UA"/>
        </w:rPr>
        <w:t xml:space="preserve">, </w:t>
      </w:r>
      <w:r w:rsidRPr="00AF13BB">
        <w:rPr>
          <w:sz w:val="28"/>
          <w:szCs w:val="28"/>
          <w:lang w:val="uk-UA"/>
        </w:rPr>
        <w:t>визначеність місця в ієрархії правових актів управління, юридичне значення). Класифікація актів управління за критерієм юридичної природи актів управління, за критерієм суб’єктів, які видають адміністративно-правові акти, за критерієм юридичної форми, за критерієм сфери дії, за порядком прийняття адміністративно-правових актів, за критерієм функціонального змісту адміністративно-правових актів, за критерієм “пов’язаності” адресатів виділяють, за формою, за характером повноважень, за ступенем складності, залежно від дати початку дії акту, залежно від обсягу повноважень суб’єкта влади. Нормативні акти управління. Індивідуальні акти управління. Вимоги до актів управління. Прийняття актів управління. Акти Кабінету Міністрів України: види, їх розробка та прийняття.</w:t>
      </w:r>
    </w:p>
    <w:p w:rsidR="00E44FDF" w:rsidRDefault="00E44FDF" w:rsidP="00E44FDF">
      <w:pPr>
        <w:pStyle w:val="ab"/>
        <w:widowControl w:val="0"/>
        <w:spacing w:line="276" w:lineRule="auto"/>
        <w:ind w:left="902" w:firstLine="720"/>
        <w:jc w:val="both"/>
        <w:rPr>
          <w:sz w:val="28"/>
          <w:szCs w:val="28"/>
          <w:lang w:val="uk-UA"/>
        </w:rPr>
      </w:pPr>
    </w:p>
    <w:p w:rsidR="00E44FDF" w:rsidRDefault="00E44FDF" w:rsidP="00E44FDF">
      <w:pPr>
        <w:pStyle w:val="ab"/>
        <w:widowControl w:val="0"/>
        <w:spacing w:line="276" w:lineRule="auto"/>
        <w:ind w:left="902" w:firstLine="720"/>
        <w:jc w:val="both"/>
        <w:rPr>
          <w:sz w:val="28"/>
          <w:szCs w:val="28"/>
          <w:lang w:val="uk-UA"/>
        </w:rPr>
      </w:pPr>
    </w:p>
    <w:p w:rsidR="00E44FDF" w:rsidRPr="00A9730F" w:rsidRDefault="00E44FDF" w:rsidP="00E44FDF">
      <w:pPr>
        <w:ind w:firstLine="993"/>
        <w:rPr>
          <w:b/>
          <w:sz w:val="28"/>
          <w:szCs w:val="28"/>
          <w:lang w:val="uk-UA"/>
        </w:rPr>
      </w:pPr>
      <w:r>
        <w:rPr>
          <w:b/>
          <w:sz w:val="28"/>
          <w:szCs w:val="28"/>
        </w:rPr>
        <w:t>Семінарське  заняття  № 6</w:t>
      </w:r>
      <w:r w:rsidRPr="00C333A0">
        <w:rPr>
          <w:b/>
          <w:sz w:val="28"/>
          <w:szCs w:val="28"/>
        </w:rPr>
        <w:t xml:space="preserve">  ( 2 год.)</w:t>
      </w:r>
    </w:p>
    <w:p w:rsidR="00E44FDF" w:rsidRPr="00AF13BB" w:rsidRDefault="00E44FDF" w:rsidP="00E44FDF">
      <w:pPr>
        <w:ind w:left="993"/>
        <w:rPr>
          <w:b/>
          <w:i/>
          <w:sz w:val="28"/>
          <w:szCs w:val="28"/>
        </w:rPr>
      </w:pPr>
      <w:r w:rsidRPr="00C333A0">
        <w:rPr>
          <w:sz w:val="28"/>
          <w:szCs w:val="28"/>
        </w:rPr>
        <w:t xml:space="preserve">  </w:t>
      </w:r>
      <w:r w:rsidRPr="00C333A0">
        <w:rPr>
          <w:b/>
          <w:i/>
          <w:sz w:val="28"/>
          <w:szCs w:val="28"/>
        </w:rPr>
        <w:t>Питання  для  обговоренн</w:t>
      </w:r>
      <w:r>
        <w:rPr>
          <w:b/>
          <w:i/>
          <w:sz w:val="28"/>
          <w:szCs w:val="28"/>
        </w:rPr>
        <w:t>я:</w:t>
      </w:r>
    </w:p>
    <w:p w:rsidR="00E44FDF" w:rsidRPr="00C2522C" w:rsidRDefault="00E44FDF" w:rsidP="00E44FDF">
      <w:pPr>
        <w:pStyle w:val="27"/>
        <w:shd w:val="clear" w:color="auto" w:fill="auto"/>
        <w:tabs>
          <w:tab w:val="left" w:pos="1120"/>
        </w:tabs>
        <w:spacing w:line="276" w:lineRule="auto"/>
        <w:ind w:left="720" w:firstLine="414"/>
        <w:rPr>
          <w:rFonts w:ascii="Times New Roman" w:hAnsi="Times New Roman" w:cs="Times New Roman"/>
          <w:sz w:val="28"/>
          <w:szCs w:val="28"/>
        </w:rPr>
      </w:pPr>
      <w:r>
        <w:rPr>
          <w:rFonts w:ascii="Times New Roman" w:hAnsi="Times New Roman" w:cs="Times New Roman"/>
          <w:color w:val="000000"/>
          <w:sz w:val="28"/>
          <w:szCs w:val="28"/>
          <w:lang w:bidi="uk-UA"/>
        </w:rPr>
        <w:t xml:space="preserve">1.    </w:t>
      </w:r>
      <w:r w:rsidRPr="00C2522C">
        <w:rPr>
          <w:rFonts w:ascii="Times New Roman" w:hAnsi="Times New Roman" w:cs="Times New Roman"/>
          <w:color w:val="000000"/>
          <w:sz w:val="28"/>
          <w:szCs w:val="28"/>
          <w:lang w:bidi="uk-UA"/>
        </w:rPr>
        <w:t>Поняття та ознаки правового акта</w:t>
      </w:r>
      <w:r w:rsidRPr="00C2522C">
        <w:rPr>
          <w:rFonts w:ascii="Times New Roman" w:hAnsi="Times New Roman" w:cs="Times New Roman"/>
          <w:sz w:val="28"/>
          <w:szCs w:val="28"/>
        </w:rPr>
        <w:t xml:space="preserve"> </w:t>
      </w:r>
      <w:r w:rsidRPr="00C2522C">
        <w:rPr>
          <w:rFonts w:ascii="Times New Roman" w:hAnsi="Times New Roman" w:cs="Times New Roman"/>
          <w:sz w:val="28"/>
          <w:szCs w:val="28"/>
        </w:rPr>
        <w:lastRenderedPageBreak/>
        <w:t xml:space="preserve">управління </w:t>
      </w:r>
    </w:p>
    <w:p w:rsidR="00E44FDF" w:rsidRPr="00C2522C" w:rsidRDefault="00E44FDF" w:rsidP="00E44FDF">
      <w:pPr>
        <w:pStyle w:val="27"/>
        <w:shd w:val="clear" w:color="auto" w:fill="auto"/>
        <w:tabs>
          <w:tab w:val="left" w:pos="1120"/>
        </w:tabs>
        <w:spacing w:line="276" w:lineRule="auto"/>
        <w:ind w:left="720" w:firstLine="414"/>
        <w:rPr>
          <w:rFonts w:ascii="Times New Roman" w:hAnsi="Times New Roman" w:cs="Times New Roman"/>
          <w:sz w:val="28"/>
          <w:szCs w:val="28"/>
        </w:rPr>
      </w:pPr>
      <w:r>
        <w:rPr>
          <w:rFonts w:ascii="Times New Roman" w:hAnsi="Times New Roman" w:cs="Times New Roman"/>
          <w:color w:val="000000"/>
          <w:sz w:val="28"/>
          <w:szCs w:val="28"/>
          <w:lang w:bidi="uk-UA"/>
        </w:rPr>
        <w:t xml:space="preserve">2.    </w:t>
      </w:r>
      <w:r w:rsidRPr="00C2522C">
        <w:rPr>
          <w:rFonts w:ascii="Times New Roman" w:hAnsi="Times New Roman" w:cs="Times New Roman"/>
          <w:color w:val="000000"/>
          <w:sz w:val="28"/>
          <w:szCs w:val="28"/>
          <w:lang w:bidi="uk-UA"/>
        </w:rPr>
        <w:t>Класифікація правових актів</w:t>
      </w:r>
      <w:r w:rsidRPr="00C2522C">
        <w:rPr>
          <w:rFonts w:ascii="Times New Roman" w:hAnsi="Times New Roman" w:cs="Times New Roman"/>
          <w:sz w:val="28"/>
          <w:szCs w:val="28"/>
        </w:rPr>
        <w:t xml:space="preserve"> управління</w:t>
      </w:r>
    </w:p>
    <w:p w:rsidR="00E44FDF" w:rsidRPr="00C2522C" w:rsidRDefault="00E44FDF" w:rsidP="00E44FDF">
      <w:pPr>
        <w:pStyle w:val="27"/>
        <w:shd w:val="clear" w:color="auto" w:fill="auto"/>
        <w:tabs>
          <w:tab w:val="left" w:pos="1120"/>
        </w:tabs>
        <w:spacing w:line="276" w:lineRule="auto"/>
        <w:ind w:left="720" w:firstLine="414"/>
        <w:rPr>
          <w:rFonts w:ascii="Times New Roman" w:hAnsi="Times New Roman" w:cs="Times New Roman"/>
          <w:sz w:val="28"/>
          <w:szCs w:val="28"/>
        </w:rPr>
      </w:pPr>
      <w:r>
        <w:rPr>
          <w:rFonts w:ascii="Times New Roman" w:hAnsi="Times New Roman" w:cs="Times New Roman"/>
          <w:color w:val="000000"/>
          <w:sz w:val="28"/>
          <w:szCs w:val="28"/>
          <w:lang w:bidi="uk-UA"/>
        </w:rPr>
        <w:t xml:space="preserve">3.    </w:t>
      </w:r>
      <w:r w:rsidRPr="00C2522C">
        <w:rPr>
          <w:rFonts w:ascii="Times New Roman" w:hAnsi="Times New Roman" w:cs="Times New Roman"/>
          <w:color w:val="000000"/>
          <w:sz w:val="28"/>
          <w:szCs w:val="28"/>
          <w:lang w:bidi="uk-UA"/>
        </w:rPr>
        <w:t>Вимоги до актів управління.</w:t>
      </w:r>
    </w:p>
    <w:p w:rsidR="00E44FDF" w:rsidRPr="00C2522C" w:rsidRDefault="00E44FDF" w:rsidP="00E44FDF">
      <w:pPr>
        <w:pStyle w:val="27"/>
        <w:shd w:val="clear" w:color="auto" w:fill="auto"/>
        <w:tabs>
          <w:tab w:val="left" w:leader="dot" w:pos="4832"/>
        </w:tabs>
        <w:spacing w:line="276" w:lineRule="auto"/>
        <w:ind w:left="360" w:firstLine="414"/>
        <w:rPr>
          <w:rFonts w:ascii="Times New Roman" w:hAnsi="Times New Roman" w:cs="Times New Roman"/>
          <w:sz w:val="28"/>
          <w:szCs w:val="28"/>
        </w:rPr>
      </w:pPr>
      <w:r>
        <w:rPr>
          <w:rFonts w:ascii="Times New Roman" w:hAnsi="Times New Roman" w:cs="Times New Roman"/>
          <w:sz w:val="28"/>
          <w:szCs w:val="28"/>
        </w:rPr>
        <w:t xml:space="preserve">     4.    </w:t>
      </w:r>
      <w:r w:rsidRPr="00C2522C">
        <w:rPr>
          <w:rFonts w:ascii="Times New Roman" w:hAnsi="Times New Roman" w:cs="Times New Roman"/>
          <w:sz w:val="28"/>
          <w:szCs w:val="28"/>
        </w:rPr>
        <w:t xml:space="preserve">Прийняття актів управління </w:t>
      </w:r>
    </w:p>
    <w:p w:rsidR="00E44FDF" w:rsidRDefault="00E44FDF" w:rsidP="00E44FDF">
      <w:pPr>
        <w:pStyle w:val="27"/>
        <w:shd w:val="clear" w:color="auto" w:fill="auto"/>
        <w:tabs>
          <w:tab w:val="left" w:pos="1120"/>
          <w:tab w:val="left" w:leader="dot" w:pos="4832"/>
        </w:tabs>
        <w:spacing w:line="276" w:lineRule="auto"/>
        <w:ind w:left="720" w:firstLine="414"/>
        <w:rPr>
          <w:rFonts w:ascii="Times New Roman" w:hAnsi="Times New Roman" w:cs="Times New Roman"/>
          <w:sz w:val="28"/>
          <w:szCs w:val="28"/>
        </w:rPr>
      </w:pPr>
      <w:r>
        <w:rPr>
          <w:rFonts w:ascii="Times New Roman" w:hAnsi="Times New Roman" w:cs="Times New Roman"/>
          <w:color w:val="000000"/>
          <w:sz w:val="28"/>
          <w:szCs w:val="28"/>
          <w:lang w:bidi="uk-UA"/>
        </w:rPr>
        <w:t xml:space="preserve">5.    </w:t>
      </w:r>
      <w:r w:rsidRPr="00C2522C">
        <w:rPr>
          <w:rFonts w:ascii="Times New Roman" w:hAnsi="Times New Roman" w:cs="Times New Roman"/>
          <w:color w:val="000000"/>
          <w:sz w:val="28"/>
          <w:szCs w:val="28"/>
          <w:lang w:bidi="uk-UA"/>
        </w:rPr>
        <w:t>Ак</w:t>
      </w:r>
      <w:r w:rsidRPr="00C2522C">
        <w:rPr>
          <w:rFonts w:ascii="Times New Roman" w:hAnsi="Times New Roman" w:cs="Times New Roman"/>
          <w:sz w:val="28"/>
          <w:szCs w:val="28"/>
        </w:rPr>
        <w:t xml:space="preserve">ти Кабінету Міністрів У країни </w:t>
      </w:r>
    </w:p>
    <w:p w:rsidR="00E44FDF" w:rsidRPr="00AF13BB" w:rsidRDefault="00E44FDF" w:rsidP="00E44FDF">
      <w:pPr>
        <w:pStyle w:val="27"/>
        <w:shd w:val="clear" w:color="auto" w:fill="auto"/>
        <w:tabs>
          <w:tab w:val="left" w:pos="1120"/>
          <w:tab w:val="left" w:leader="dot" w:pos="4832"/>
        </w:tabs>
        <w:spacing w:line="276" w:lineRule="auto"/>
        <w:ind w:left="720" w:firstLine="414"/>
        <w:rPr>
          <w:rFonts w:ascii="Times New Roman" w:hAnsi="Times New Roman" w:cs="Times New Roman"/>
          <w:sz w:val="28"/>
          <w:szCs w:val="28"/>
        </w:rPr>
      </w:pPr>
    </w:p>
    <w:p w:rsidR="00E44FDF" w:rsidRPr="00A9730F" w:rsidRDefault="00E44FDF" w:rsidP="00E44FDF">
      <w:pPr>
        <w:pStyle w:val="16"/>
        <w:keepNext/>
        <w:keepLines/>
        <w:shd w:val="clear" w:color="auto" w:fill="auto"/>
        <w:spacing w:beforeLines="20" w:afterLines="20" w:line="276" w:lineRule="auto"/>
        <w:ind w:leftChars="194" w:left="466" w:rightChars="11" w:right="26" w:firstLine="707"/>
        <w:rPr>
          <w:rStyle w:val="15"/>
          <w:rFonts w:ascii="Times New Roman" w:hAnsi="Times New Roman" w:cs="Times New Roman"/>
          <w:i/>
          <w:color w:val="000000"/>
          <w:sz w:val="28"/>
          <w:szCs w:val="28"/>
        </w:rPr>
      </w:pPr>
      <w:r w:rsidRPr="00A9730F">
        <w:rPr>
          <w:rStyle w:val="15"/>
          <w:rFonts w:ascii="Times New Roman" w:hAnsi="Times New Roman" w:cs="Times New Roman"/>
          <w:i/>
          <w:color w:val="000000"/>
          <w:sz w:val="28"/>
          <w:szCs w:val="28"/>
        </w:rPr>
        <w:t>Питання  для  самоконтролю:</w:t>
      </w:r>
    </w:p>
    <w:p w:rsidR="00E44FDF" w:rsidRPr="00AF13BB" w:rsidRDefault="00E44FDF" w:rsidP="00E44FDF">
      <w:pPr>
        <w:pStyle w:val="16"/>
        <w:keepNext/>
        <w:keepLines/>
        <w:shd w:val="clear" w:color="auto" w:fill="auto"/>
        <w:spacing w:beforeLines="20" w:afterLines="20" w:line="276" w:lineRule="auto"/>
        <w:ind w:leftChars="194" w:left="466" w:rightChars="11" w:right="26" w:firstLine="707"/>
        <w:rPr>
          <w:i/>
          <w:sz w:val="28"/>
          <w:szCs w:val="28"/>
        </w:rPr>
      </w:pPr>
    </w:p>
    <w:p w:rsidR="00E44FDF" w:rsidRPr="00AF13BB" w:rsidRDefault="00E44FDF" w:rsidP="006F423E">
      <w:pPr>
        <w:pStyle w:val="210"/>
        <w:numPr>
          <w:ilvl w:val="0"/>
          <w:numId w:val="16"/>
        </w:numPr>
        <w:shd w:val="clear" w:color="auto" w:fill="auto"/>
        <w:tabs>
          <w:tab w:val="left" w:pos="1134"/>
          <w:tab w:val="left" w:pos="1701"/>
        </w:tabs>
        <w:spacing w:beforeLines="20" w:afterLines="20" w:line="276" w:lineRule="auto"/>
        <w:ind w:leftChars="515" w:left="1236" w:rightChars="11" w:right="26" w:firstLine="360"/>
        <w:rPr>
          <w:sz w:val="28"/>
          <w:szCs w:val="28"/>
        </w:rPr>
      </w:pPr>
      <w:r w:rsidRPr="00AF13BB">
        <w:rPr>
          <w:color w:val="000000"/>
          <w:sz w:val="28"/>
          <w:szCs w:val="28"/>
        </w:rPr>
        <w:t>Дайте визначення правового акту управ</w:t>
      </w:r>
      <w:bookmarkStart w:id="5" w:name="bookmark7"/>
      <w:r w:rsidRPr="00AF13BB">
        <w:rPr>
          <w:color w:val="000000"/>
          <w:sz w:val="28"/>
          <w:szCs w:val="28"/>
        </w:rPr>
        <w:t>лінн</w:t>
      </w:r>
      <w:bookmarkEnd w:id="5"/>
      <w:r w:rsidRPr="00AF13BB">
        <w:rPr>
          <w:color w:val="000000"/>
          <w:sz w:val="28"/>
          <w:szCs w:val="28"/>
        </w:rPr>
        <w:t>я.</w:t>
      </w:r>
    </w:p>
    <w:p w:rsidR="00E44FDF" w:rsidRPr="00AF13BB" w:rsidRDefault="00E44FDF" w:rsidP="006F423E">
      <w:pPr>
        <w:pStyle w:val="210"/>
        <w:numPr>
          <w:ilvl w:val="0"/>
          <w:numId w:val="16"/>
        </w:numPr>
        <w:shd w:val="clear" w:color="auto" w:fill="auto"/>
        <w:tabs>
          <w:tab w:val="left" w:pos="1134"/>
          <w:tab w:val="left" w:pos="1701"/>
        </w:tabs>
        <w:spacing w:beforeLines="20" w:afterLines="20" w:line="276" w:lineRule="auto"/>
        <w:ind w:leftChars="515" w:left="1236" w:rightChars="11" w:right="26" w:firstLine="360"/>
        <w:rPr>
          <w:sz w:val="28"/>
          <w:szCs w:val="28"/>
        </w:rPr>
      </w:pPr>
      <w:r w:rsidRPr="00AF13BB">
        <w:rPr>
          <w:color w:val="000000"/>
          <w:sz w:val="28"/>
          <w:szCs w:val="28"/>
        </w:rPr>
        <w:t>Які ознаки має правовий акт управління?</w:t>
      </w:r>
    </w:p>
    <w:p w:rsidR="00E44FDF" w:rsidRPr="00AF13BB" w:rsidRDefault="00E44FDF" w:rsidP="006F423E">
      <w:pPr>
        <w:pStyle w:val="210"/>
        <w:numPr>
          <w:ilvl w:val="0"/>
          <w:numId w:val="16"/>
        </w:numPr>
        <w:shd w:val="clear" w:color="auto" w:fill="auto"/>
        <w:tabs>
          <w:tab w:val="left" w:pos="605"/>
          <w:tab w:val="left" w:pos="1134"/>
          <w:tab w:val="left" w:pos="1701"/>
        </w:tabs>
        <w:spacing w:beforeLines="20" w:afterLines="20" w:line="276" w:lineRule="auto"/>
        <w:ind w:leftChars="515" w:left="1236" w:rightChars="11" w:right="26" w:firstLine="360"/>
        <w:rPr>
          <w:sz w:val="28"/>
          <w:szCs w:val="28"/>
        </w:rPr>
      </w:pPr>
      <w:r w:rsidRPr="00AF13BB">
        <w:rPr>
          <w:color w:val="000000"/>
          <w:sz w:val="28"/>
          <w:szCs w:val="28"/>
        </w:rPr>
        <w:t>Розкрийте підзаконність як ознаку правового акту управління.</w:t>
      </w:r>
    </w:p>
    <w:p w:rsidR="00E44FDF" w:rsidRPr="00AF13BB" w:rsidRDefault="00E44FDF" w:rsidP="006F423E">
      <w:pPr>
        <w:pStyle w:val="210"/>
        <w:numPr>
          <w:ilvl w:val="0"/>
          <w:numId w:val="16"/>
        </w:numPr>
        <w:shd w:val="clear" w:color="auto" w:fill="auto"/>
        <w:tabs>
          <w:tab w:val="left" w:pos="605"/>
          <w:tab w:val="left" w:pos="1134"/>
          <w:tab w:val="left" w:pos="1701"/>
        </w:tabs>
        <w:spacing w:beforeLines="20" w:afterLines="20" w:line="276" w:lineRule="auto"/>
        <w:ind w:leftChars="515" w:left="1236" w:rightChars="11" w:right="26" w:firstLine="360"/>
        <w:rPr>
          <w:sz w:val="28"/>
          <w:szCs w:val="28"/>
        </w:rPr>
      </w:pPr>
      <w:r w:rsidRPr="00AF13BB">
        <w:rPr>
          <w:color w:val="000000"/>
          <w:sz w:val="28"/>
          <w:szCs w:val="28"/>
        </w:rPr>
        <w:t>В чому полягає офіційний характер правового акта управління та його загальнообов’язковість?</w:t>
      </w:r>
    </w:p>
    <w:p w:rsidR="00E44FDF" w:rsidRPr="00AF13BB" w:rsidRDefault="00E44FDF" w:rsidP="006F423E">
      <w:pPr>
        <w:pStyle w:val="210"/>
        <w:numPr>
          <w:ilvl w:val="0"/>
          <w:numId w:val="16"/>
        </w:numPr>
        <w:shd w:val="clear" w:color="auto" w:fill="auto"/>
        <w:tabs>
          <w:tab w:val="left" w:pos="619"/>
          <w:tab w:val="left" w:pos="1134"/>
          <w:tab w:val="left" w:pos="1701"/>
        </w:tabs>
        <w:spacing w:beforeLines="20" w:afterLines="20" w:line="276" w:lineRule="auto"/>
        <w:ind w:leftChars="515" w:left="1236" w:rightChars="11" w:right="26" w:firstLine="360"/>
        <w:rPr>
          <w:sz w:val="28"/>
          <w:szCs w:val="28"/>
        </w:rPr>
      </w:pPr>
      <w:r w:rsidRPr="00AF13BB">
        <w:rPr>
          <w:color w:val="000000"/>
          <w:sz w:val="28"/>
          <w:szCs w:val="28"/>
        </w:rPr>
        <w:t>Розкрийте компетентність та односторонність во</w:t>
      </w:r>
      <w:r w:rsidRPr="00AF13BB">
        <w:rPr>
          <w:color w:val="000000"/>
          <w:sz w:val="28"/>
          <w:szCs w:val="28"/>
        </w:rPr>
        <w:softHyphen/>
        <w:t>левиявлення як ознаки правового акта управління.</w:t>
      </w:r>
    </w:p>
    <w:p w:rsidR="00E44FDF" w:rsidRPr="00AF13BB" w:rsidRDefault="00E44FDF" w:rsidP="006F423E">
      <w:pPr>
        <w:pStyle w:val="210"/>
        <w:numPr>
          <w:ilvl w:val="0"/>
          <w:numId w:val="16"/>
        </w:numPr>
        <w:shd w:val="clear" w:color="auto" w:fill="auto"/>
        <w:tabs>
          <w:tab w:val="left" w:pos="605"/>
          <w:tab w:val="left" w:pos="1134"/>
          <w:tab w:val="left" w:pos="1701"/>
        </w:tabs>
        <w:spacing w:beforeLines="20" w:afterLines="20" w:line="276" w:lineRule="auto"/>
        <w:ind w:leftChars="515" w:left="1236" w:rightChars="11" w:right="26" w:firstLine="360"/>
        <w:rPr>
          <w:sz w:val="28"/>
          <w:szCs w:val="28"/>
        </w:rPr>
      </w:pPr>
      <w:r w:rsidRPr="00AF13BB">
        <w:rPr>
          <w:color w:val="000000"/>
          <w:sz w:val="28"/>
          <w:szCs w:val="28"/>
        </w:rPr>
        <w:t>Яка юридична форма передбачена для правового акту управління?</w:t>
      </w:r>
    </w:p>
    <w:p w:rsidR="00E44FDF" w:rsidRPr="00AF13BB" w:rsidRDefault="00E44FDF" w:rsidP="006F423E">
      <w:pPr>
        <w:pStyle w:val="210"/>
        <w:numPr>
          <w:ilvl w:val="0"/>
          <w:numId w:val="15"/>
        </w:numPr>
        <w:shd w:val="clear" w:color="auto" w:fill="auto"/>
        <w:tabs>
          <w:tab w:val="left" w:pos="610"/>
          <w:tab w:val="left" w:pos="1134"/>
          <w:tab w:val="left" w:pos="1701"/>
        </w:tabs>
        <w:spacing w:beforeLines="20" w:afterLines="20" w:line="276" w:lineRule="auto"/>
        <w:ind w:leftChars="515" w:left="1596" w:rightChars="11" w:right="26" w:hanging="360"/>
        <w:rPr>
          <w:sz w:val="28"/>
          <w:szCs w:val="28"/>
        </w:rPr>
      </w:pPr>
      <w:r w:rsidRPr="00AF13BB">
        <w:rPr>
          <w:color w:val="000000"/>
          <w:sz w:val="28"/>
          <w:szCs w:val="28"/>
        </w:rPr>
        <w:t>Яким чином правовий акт управління упорядко</w:t>
      </w:r>
      <w:r w:rsidRPr="00AF13BB">
        <w:rPr>
          <w:color w:val="000000"/>
          <w:sz w:val="28"/>
          <w:szCs w:val="28"/>
        </w:rPr>
        <w:softHyphen/>
        <w:t>вує суспільні відносини?</w:t>
      </w:r>
    </w:p>
    <w:p w:rsidR="00E44FDF" w:rsidRPr="00AF13BB" w:rsidRDefault="00E44FDF" w:rsidP="006F423E">
      <w:pPr>
        <w:pStyle w:val="210"/>
        <w:numPr>
          <w:ilvl w:val="0"/>
          <w:numId w:val="15"/>
        </w:numPr>
        <w:shd w:val="clear" w:color="auto" w:fill="auto"/>
        <w:tabs>
          <w:tab w:val="left" w:pos="619"/>
          <w:tab w:val="left" w:pos="1134"/>
          <w:tab w:val="left" w:pos="1701"/>
        </w:tabs>
        <w:spacing w:beforeLines="20" w:afterLines="20" w:line="276" w:lineRule="auto"/>
        <w:ind w:leftChars="515" w:left="1596" w:rightChars="11" w:right="26" w:hanging="360"/>
        <w:rPr>
          <w:sz w:val="28"/>
          <w:szCs w:val="28"/>
        </w:rPr>
      </w:pPr>
      <w:r w:rsidRPr="00AF13BB">
        <w:rPr>
          <w:color w:val="000000"/>
          <w:sz w:val="28"/>
          <w:szCs w:val="28"/>
        </w:rPr>
        <w:t xml:space="preserve">Розкрийте визначеність місця в ієрархії </w:t>
      </w:r>
      <w:r w:rsidRPr="00AF13BB">
        <w:rPr>
          <w:color w:val="000000"/>
          <w:sz w:val="28"/>
          <w:szCs w:val="28"/>
        </w:rPr>
        <w:lastRenderedPageBreak/>
        <w:t>правових актів управління та юридичне значення акта управлін</w:t>
      </w:r>
      <w:r w:rsidRPr="00AF13BB">
        <w:rPr>
          <w:color w:val="000000"/>
          <w:sz w:val="28"/>
          <w:szCs w:val="28"/>
        </w:rPr>
        <w:softHyphen/>
        <w:t>ня.</w:t>
      </w:r>
    </w:p>
    <w:p w:rsidR="00E44FDF" w:rsidRPr="00AF13BB" w:rsidRDefault="00E44FDF" w:rsidP="006F423E">
      <w:pPr>
        <w:pStyle w:val="210"/>
        <w:numPr>
          <w:ilvl w:val="0"/>
          <w:numId w:val="15"/>
        </w:numPr>
        <w:shd w:val="clear" w:color="auto" w:fill="auto"/>
        <w:tabs>
          <w:tab w:val="left" w:pos="614"/>
          <w:tab w:val="left" w:pos="1134"/>
          <w:tab w:val="left" w:pos="1701"/>
        </w:tabs>
        <w:spacing w:beforeLines="20" w:afterLines="20" w:line="276" w:lineRule="auto"/>
        <w:ind w:leftChars="515" w:left="1596" w:rightChars="11" w:right="26" w:hanging="360"/>
        <w:rPr>
          <w:sz w:val="28"/>
          <w:szCs w:val="28"/>
        </w:rPr>
      </w:pPr>
      <w:r w:rsidRPr="00AF13BB">
        <w:rPr>
          <w:color w:val="000000"/>
          <w:sz w:val="28"/>
          <w:szCs w:val="28"/>
        </w:rPr>
        <w:t xml:space="preserve">В чому полягає відмінність між нормативними і індивідуальними </w:t>
      </w:r>
    </w:p>
    <w:p w:rsidR="00E44FDF" w:rsidRPr="00AF13BB" w:rsidRDefault="00E44FDF" w:rsidP="006F423E">
      <w:pPr>
        <w:pStyle w:val="210"/>
        <w:numPr>
          <w:ilvl w:val="0"/>
          <w:numId w:val="15"/>
        </w:numPr>
        <w:shd w:val="clear" w:color="auto" w:fill="auto"/>
        <w:tabs>
          <w:tab w:val="left" w:pos="730"/>
          <w:tab w:val="left" w:pos="1134"/>
          <w:tab w:val="left" w:pos="1701"/>
        </w:tabs>
        <w:spacing w:beforeLines="20" w:afterLines="20" w:line="276" w:lineRule="auto"/>
        <w:ind w:leftChars="515" w:left="1596" w:rightChars="11" w:right="26" w:hanging="360"/>
        <w:rPr>
          <w:sz w:val="28"/>
          <w:szCs w:val="28"/>
        </w:rPr>
      </w:pPr>
      <w:r w:rsidRPr="00AF13BB">
        <w:rPr>
          <w:color w:val="000000"/>
          <w:sz w:val="28"/>
          <w:szCs w:val="28"/>
        </w:rPr>
        <w:t>Розкрийте процедуру підготовки та прийняття актів Уряду.</w:t>
      </w:r>
    </w:p>
    <w:p w:rsidR="00E44FDF" w:rsidRDefault="00E44FDF" w:rsidP="00E44FDF">
      <w:pPr>
        <w:pStyle w:val="16"/>
        <w:keepNext/>
        <w:keepLines/>
        <w:shd w:val="clear" w:color="auto" w:fill="auto"/>
        <w:tabs>
          <w:tab w:val="left" w:pos="1134"/>
          <w:tab w:val="left" w:pos="1701"/>
        </w:tabs>
        <w:spacing w:beforeLines="20" w:afterLines="20" w:line="276" w:lineRule="auto"/>
        <w:ind w:leftChars="515" w:left="1803" w:rightChars="11" w:right="26" w:hanging="567"/>
        <w:rPr>
          <w:rStyle w:val="15"/>
          <w:i/>
          <w:color w:val="000000"/>
          <w:sz w:val="28"/>
          <w:szCs w:val="28"/>
        </w:rPr>
      </w:pPr>
    </w:p>
    <w:p w:rsidR="00E44FDF" w:rsidRDefault="00E44FDF" w:rsidP="00E44FDF">
      <w:pPr>
        <w:pStyle w:val="ae"/>
        <w:rPr>
          <w:b/>
          <w:i/>
          <w:sz w:val="28"/>
          <w:szCs w:val="28"/>
        </w:rPr>
      </w:pPr>
      <w:r w:rsidRPr="006D32B2">
        <w:rPr>
          <w:b/>
          <w:i/>
          <w:sz w:val="28"/>
          <w:szCs w:val="28"/>
        </w:rPr>
        <w:t>Теми для   підготовки  рефератів:</w:t>
      </w:r>
    </w:p>
    <w:p w:rsidR="00E44FDF" w:rsidRPr="00A9730F" w:rsidRDefault="00E44FDF" w:rsidP="00E44FDF">
      <w:pPr>
        <w:pStyle w:val="16"/>
        <w:keepNext/>
        <w:keepLines/>
        <w:shd w:val="clear" w:color="auto" w:fill="auto"/>
        <w:tabs>
          <w:tab w:val="left" w:pos="1134"/>
          <w:tab w:val="left" w:pos="1701"/>
        </w:tabs>
        <w:spacing w:beforeLines="20" w:afterLines="20" w:line="276" w:lineRule="auto"/>
        <w:ind w:leftChars="236" w:left="566" w:rightChars="11" w:right="26" w:firstLine="102"/>
        <w:jc w:val="left"/>
        <w:rPr>
          <w:rStyle w:val="15"/>
          <w:rFonts w:ascii="Times New Roman" w:hAnsi="Times New Roman" w:cs="Times New Roman"/>
          <w:b w:val="0"/>
          <w:color w:val="000000"/>
          <w:sz w:val="28"/>
          <w:szCs w:val="28"/>
        </w:rPr>
      </w:pPr>
      <w:r>
        <w:rPr>
          <w:rStyle w:val="15"/>
          <w:rFonts w:ascii="Times New Roman" w:hAnsi="Times New Roman" w:cs="Times New Roman"/>
          <w:b w:val="0"/>
          <w:color w:val="000000"/>
          <w:sz w:val="28"/>
          <w:szCs w:val="28"/>
        </w:rPr>
        <w:t>«</w:t>
      </w:r>
      <w:r w:rsidRPr="00A9730F">
        <w:rPr>
          <w:rStyle w:val="15"/>
          <w:rFonts w:ascii="Times New Roman" w:hAnsi="Times New Roman" w:cs="Times New Roman"/>
          <w:b w:val="0"/>
          <w:color w:val="000000"/>
          <w:sz w:val="28"/>
          <w:szCs w:val="28"/>
        </w:rPr>
        <w:t xml:space="preserve">Правові  акти  центральних  органів </w:t>
      </w:r>
      <w:r>
        <w:rPr>
          <w:rStyle w:val="15"/>
          <w:rFonts w:ascii="Times New Roman" w:hAnsi="Times New Roman" w:cs="Times New Roman"/>
          <w:b w:val="0"/>
          <w:color w:val="000000"/>
          <w:sz w:val="28"/>
          <w:szCs w:val="28"/>
        </w:rPr>
        <w:t xml:space="preserve"> влади (за  їх  юридичною силою».</w:t>
      </w:r>
    </w:p>
    <w:p w:rsidR="00E44FDF" w:rsidRPr="000A70ED" w:rsidRDefault="00E44FDF" w:rsidP="00E44FDF">
      <w:pPr>
        <w:pStyle w:val="16"/>
        <w:keepNext/>
        <w:keepLines/>
        <w:shd w:val="clear" w:color="auto" w:fill="auto"/>
        <w:tabs>
          <w:tab w:val="left" w:pos="1134"/>
          <w:tab w:val="left" w:pos="1701"/>
        </w:tabs>
        <w:spacing w:beforeLines="20" w:afterLines="20" w:line="276" w:lineRule="auto"/>
        <w:ind w:leftChars="515" w:left="1803" w:rightChars="11" w:right="26" w:hanging="567"/>
        <w:rPr>
          <w:rStyle w:val="15"/>
          <w:i/>
          <w:color w:val="000000"/>
          <w:sz w:val="28"/>
          <w:szCs w:val="28"/>
        </w:rPr>
      </w:pPr>
    </w:p>
    <w:p w:rsidR="00E44FDF" w:rsidRPr="00A9730F" w:rsidRDefault="00E44FDF" w:rsidP="00E44FDF">
      <w:pPr>
        <w:pStyle w:val="16"/>
        <w:keepNext/>
        <w:keepLines/>
        <w:shd w:val="clear" w:color="auto" w:fill="auto"/>
        <w:tabs>
          <w:tab w:val="left" w:pos="1134"/>
          <w:tab w:val="left" w:pos="1701"/>
        </w:tabs>
        <w:spacing w:beforeLines="20" w:afterLines="20" w:line="276" w:lineRule="auto"/>
        <w:ind w:leftChars="515" w:left="1803" w:rightChars="11" w:right="26" w:hanging="567"/>
        <w:rPr>
          <w:rStyle w:val="15"/>
          <w:rFonts w:ascii="Times New Roman" w:hAnsi="Times New Roman" w:cs="Times New Roman"/>
          <w:i/>
          <w:color w:val="000000"/>
          <w:sz w:val="28"/>
          <w:szCs w:val="28"/>
        </w:rPr>
      </w:pPr>
      <w:r w:rsidRPr="00A9730F">
        <w:rPr>
          <w:rStyle w:val="15"/>
          <w:rFonts w:ascii="Times New Roman" w:hAnsi="Times New Roman" w:cs="Times New Roman"/>
          <w:i/>
          <w:color w:val="000000"/>
          <w:sz w:val="28"/>
          <w:szCs w:val="28"/>
        </w:rPr>
        <w:t>Рекомендована література:</w:t>
      </w:r>
    </w:p>
    <w:p w:rsidR="00E44FDF" w:rsidRPr="000A70ED" w:rsidRDefault="00E44FDF" w:rsidP="00E44FDF">
      <w:pPr>
        <w:pStyle w:val="16"/>
        <w:keepNext/>
        <w:keepLines/>
        <w:shd w:val="clear" w:color="auto" w:fill="auto"/>
        <w:tabs>
          <w:tab w:val="left" w:pos="1134"/>
          <w:tab w:val="left" w:pos="1701"/>
        </w:tabs>
        <w:spacing w:beforeLines="20" w:afterLines="20" w:line="276" w:lineRule="auto"/>
        <w:ind w:leftChars="515" w:left="1803" w:rightChars="11" w:right="26" w:hanging="567"/>
        <w:rPr>
          <w:i/>
          <w:sz w:val="28"/>
          <w:szCs w:val="28"/>
        </w:rPr>
      </w:pPr>
    </w:p>
    <w:p w:rsidR="00E44FDF" w:rsidRPr="00AF13BB" w:rsidRDefault="00E44FDF" w:rsidP="006F423E">
      <w:pPr>
        <w:pStyle w:val="210"/>
        <w:numPr>
          <w:ilvl w:val="0"/>
          <w:numId w:val="17"/>
        </w:numPr>
        <w:shd w:val="clear" w:color="auto" w:fill="auto"/>
        <w:tabs>
          <w:tab w:val="left" w:pos="1134"/>
          <w:tab w:val="left" w:pos="1701"/>
        </w:tabs>
        <w:spacing w:beforeLines="20" w:afterLines="20" w:line="276" w:lineRule="auto"/>
        <w:ind w:leftChars="532" w:left="1637" w:rightChars="11" w:right="26" w:hanging="360"/>
        <w:rPr>
          <w:sz w:val="28"/>
          <w:szCs w:val="28"/>
        </w:rPr>
      </w:pPr>
      <w:r>
        <w:rPr>
          <w:color w:val="000000"/>
          <w:sz w:val="28"/>
          <w:szCs w:val="28"/>
        </w:rPr>
        <w:t xml:space="preserve"> </w:t>
      </w:r>
      <w:r w:rsidRPr="00AF13BB">
        <w:rPr>
          <w:color w:val="000000"/>
          <w:sz w:val="28"/>
          <w:szCs w:val="28"/>
        </w:rPr>
        <w:t>Конституція України.</w:t>
      </w:r>
    </w:p>
    <w:p w:rsidR="00E44FDF" w:rsidRPr="00AF13BB" w:rsidRDefault="00E44FDF" w:rsidP="006F423E">
      <w:pPr>
        <w:pStyle w:val="210"/>
        <w:numPr>
          <w:ilvl w:val="0"/>
          <w:numId w:val="17"/>
        </w:numPr>
        <w:shd w:val="clear" w:color="auto" w:fill="auto"/>
        <w:tabs>
          <w:tab w:val="left" w:pos="595"/>
          <w:tab w:val="left" w:pos="1134"/>
          <w:tab w:val="left" w:pos="1701"/>
        </w:tabs>
        <w:spacing w:beforeLines="20" w:afterLines="20" w:line="276" w:lineRule="auto"/>
        <w:ind w:leftChars="515" w:left="1596" w:rightChars="11" w:right="26" w:hanging="360"/>
        <w:rPr>
          <w:sz w:val="28"/>
          <w:szCs w:val="28"/>
        </w:rPr>
      </w:pPr>
      <w:r w:rsidRPr="00AF13BB">
        <w:rPr>
          <w:color w:val="000000"/>
          <w:sz w:val="28"/>
          <w:szCs w:val="28"/>
        </w:rPr>
        <w:t>Про Кабінет Мініс</w:t>
      </w:r>
      <w:bookmarkStart w:id="6" w:name="bookmark8"/>
      <w:r w:rsidRPr="00AF13BB">
        <w:rPr>
          <w:color w:val="000000"/>
          <w:sz w:val="28"/>
          <w:szCs w:val="28"/>
        </w:rPr>
        <w:t>трів України: Закон Украї</w:t>
      </w:r>
      <w:bookmarkEnd w:id="6"/>
      <w:r w:rsidRPr="00AF13BB">
        <w:rPr>
          <w:color w:val="000000"/>
          <w:sz w:val="28"/>
          <w:szCs w:val="28"/>
        </w:rPr>
        <w:t>ни від 18 травня 2008 року // Офіційний вісник України. — 2008. — № 36. — Ст. 1196.</w:t>
      </w:r>
    </w:p>
    <w:p w:rsidR="00E44FDF" w:rsidRPr="00A3126C" w:rsidRDefault="00E44FDF" w:rsidP="006F423E">
      <w:pPr>
        <w:pStyle w:val="210"/>
        <w:numPr>
          <w:ilvl w:val="0"/>
          <w:numId w:val="17"/>
        </w:numPr>
        <w:shd w:val="clear" w:color="auto" w:fill="auto"/>
        <w:tabs>
          <w:tab w:val="left" w:pos="591"/>
          <w:tab w:val="left" w:pos="1134"/>
          <w:tab w:val="left" w:pos="1701"/>
        </w:tabs>
        <w:spacing w:beforeLines="20" w:afterLines="20" w:line="276" w:lineRule="auto"/>
        <w:ind w:leftChars="515" w:left="1518" w:rightChars="11" w:right="26" w:hanging="282"/>
        <w:jc w:val="left"/>
        <w:rPr>
          <w:sz w:val="28"/>
          <w:szCs w:val="28"/>
        </w:rPr>
      </w:pPr>
      <w:r w:rsidRPr="00AF13BB">
        <w:rPr>
          <w:color w:val="000000"/>
          <w:sz w:val="28"/>
          <w:szCs w:val="28"/>
        </w:rPr>
        <w:t>Про місцеві державні адміністрації: Закон Украї</w:t>
      </w:r>
      <w:r w:rsidRPr="00AF13BB">
        <w:rPr>
          <w:color w:val="000000"/>
          <w:sz w:val="28"/>
          <w:szCs w:val="28"/>
        </w:rPr>
        <w:softHyphen/>
        <w:t>ни № 586-ХІУ від 09.04.1999 р. // Урядовий кур’єр. — 1999. — № 89 (із змінами і доповненнями).</w:t>
      </w:r>
    </w:p>
    <w:p w:rsidR="00E44FDF" w:rsidRPr="005B7DB8" w:rsidRDefault="00E44FDF" w:rsidP="00E44FDF">
      <w:pPr>
        <w:pStyle w:val="210"/>
        <w:shd w:val="clear" w:color="auto" w:fill="auto"/>
        <w:tabs>
          <w:tab w:val="left" w:pos="993"/>
          <w:tab w:val="left" w:pos="1134"/>
          <w:tab w:val="left" w:pos="1701"/>
        </w:tabs>
        <w:spacing w:beforeLines="20" w:afterLines="20" w:line="276" w:lineRule="auto"/>
        <w:ind w:leftChars="515" w:left="1698" w:rightChars="11" w:right="26" w:hanging="462"/>
        <w:jc w:val="left"/>
        <w:rPr>
          <w:sz w:val="28"/>
          <w:szCs w:val="28"/>
        </w:rPr>
      </w:pPr>
      <w:r>
        <w:rPr>
          <w:color w:val="000000"/>
          <w:sz w:val="28"/>
          <w:szCs w:val="28"/>
        </w:rPr>
        <w:t xml:space="preserve">4.    </w:t>
      </w:r>
      <w:r w:rsidRPr="005B7DB8">
        <w:rPr>
          <w:color w:val="000000"/>
          <w:sz w:val="28"/>
          <w:szCs w:val="28"/>
        </w:rPr>
        <w:t>Регламент Кабінету Міністрів України, затвер</w:t>
      </w:r>
      <w:r w:rsidRPr="005B7DB8">
        <w:rPr>
          <w:color w:val="000000"/>
          <w:sz w:val="28"/>
          <w:szCs w:val="28"/>
        </w:rPr>
        <w:softHyphen/>
        <w:t xml:space="preserve">джений Постановою </w:t>
      </w:r>
      <w:r>
        <w:rPr>
          <w:color w:val="000000"/>
          <w:sz w:val="28"/>
          <w:szCs w:val="28"/>
        </w:rPr>
        <w:t xml:space="preserve">   </w:t>
      </w:r>
      <w:r w:rsidRPr="005B7DB8">
        <w:rPr>
          <w:color w:val="000000"/>
          <w:sz w:val="28"/>
          <w:szCs w:val="28"/>
        </w:rPr>
        <w:t xml:space="preserve">Кабінету Міністрів України від 18 липня 2007 </w:t>
      </w:r>
      <w:r w:rsidRPr="005B7DB8">
        <w:rPr>
          <w:color w:val="000000"/>
          <w:sz w:val="28"/>
          <w:szCs w:val="28"/>
        </w:rPr>
        <w:lastRenderedPageBreak/>
        <w:t>року № 950 // Урядовий кур’єр. — 2007.</w:t>
      </w:r>
    </w:p>
    <w:p w:rsidR="00E44FDF" w:rsidRPr="00A3126C" w:rsidRDefault="00E44FDF" w:rsidP="00E44FDF">
      <w:pPr>
        <w:pStyle w:val="210"/>
        <w:shd w:val="clear" w:color="auto" w:fill="auto"/>
        <w:tabs>
          <w:tab w:val="left" w:pos="591"/>
          <w:tab w:val="left" w:pos="1134"/>
          <w:tab w:val="left" w:pos="1701"/>
        </w:tabs>
        <w:spacing w:beforeLines="20" w:afterLines="20" w:line="276" w:lineRule="auto"/>
        <w:ind w:leftChars="515" w:left="1698" w:rightChars="11" w:right="26" w:hanging="462"/>
        <w:rPr>
          <w:sz w:val="28"/>
          <w:szCs w:val="28"/>
        </w:rPr>
      </w:pPr>
      <w:r w:rsidRPr="00A3126C">
        <w:rPr>
          <w:rStyle w:val="28"/>
          <w:color w:val="000000"/>
          <w:sz w:val="28"/>
          <w:szCs w:val="28"/>
        </w:rPr>
        <w:t>5.</w:t>
      </w:r>
      <w:r>
        <w:rPr>
          <w:rStyle w:val="28"/>
          <w:color w:val="000000"/>
          <w:sz w:val="28"/>
          <w:szCs w:val="28"/>
        </w:rPr>
        <w:t xml:space="preserve"> </w:t>
      </w:r>
      <w:r w:rsidRPr="00A3126C">
        <w:rPr>
          <w:rStyle w:val="28"/>
          <w:color w:val="000000"/>
          <w:sz w:val="28"/>
          <w:szCs w:val="28"/>
        </w:rPr>
        <w:t>Александрова Н.В.</w:t>
      </w:r>
      <w:r w:rsidRPr="00A3126C">
        <w:rPr>
          <w:color w:val="000000"/>
          <w:sz w:val="28"/>
          <w:szCs w:val="28"/>
        </w:rPr>
        <w:t xml:space="preserve"> Правові акти управління: юри</w:t>
      </w:r>
      <w:r w:rsidRPr="00A3126C">
        <w:rPr>
          <w:color w:val="000000"/>
          <w:sz w:val="28"/>
          <w:szCs w:val="28"/>
        </w:rPr>
        <w:softHyphen/>
        <w:t>дична природа, види та процедури підготовки й прийнят</w:t>
      </w:r>
      <w:r w:rsidRPr="00A3126C">
        <w:rPr>
          <w:color w:val="000000"/>
          <w:sz w:val="28"/>
          <w:szCs w:val="28"/>
        </w:rPr>
        <w:softHyphen/>
        <w:t>тя / Державне управління: проблеми адміністративно- правової теорії та практики / За заг. ред. В.Б. Авер’янова.К.: Факт, 2003. — С. 138—178.</w:t>
      </w:r>
    </w:p>
    <w:p w:rsidR="00E44FDF" w:rsidRPr="00E44FDF" w:rsidRDefault="00E44FDF" w:rsidP="00E44FDF">
      <w:pPr>
        <w:pStyle w:val="210"/>
        <w:shd w:val="clear" w:color="auto" w:fill="auto"/>
        <w:tabs>
          <w:tab w:val="left" w:pos="591"/>
          <w:tab w:val="left" w:pos="1701"/>
        </w:tabs>
        <w:spacing w:beforeLines="20" w:afterLines="20" w:line="276" w:lineRule="auto"/>
        <w:ind w:leftChars="489" w:left="1639" w:rightChars="11" w:right="26" w:hanging="465"/>
        <w:rPr>
          <w:sz w:val="28"/>
          <w:szCs w:val="28"/>
        </w:rPr>
      </w:pPr>
      <w:r w:rsidRPr="00A3126C">
        <w:rPr>
          <w:color w:val="000000"/>
          <w:sz w:val="28"/>
          <w:szCs w:val="28"/>
        </w:rPr>
        <w:t>6.</w:t>
      </w:r>
      <w:r>
        <w:rPr>
          <w:color w:val="000000"/>
          <w:sz w:val="28"/>
          <w:szCs w:val="28"/>
        </w:rPr>
        <w:t xml:space="preserve"> </w:t>
      </w:r>
      <w:r w:rsidRPr="00A67797">
        <w:rPr>
          <w:color w:val="000000"/>
          <w:sz w:val="28"/>
          <w:szCs w:val="28"/>
        </w:rPr>
        <w:t xml:space="preserve">Адміністративне право України. Академічний курс. Підручник у </w:t>
      </w:r>
      <w:r>
        <w:rPr>
          <w:color w:val="000000"/>
          <w:sz w:val="28"/>
          <w:szCs w:val="28"/>
        </w:rPr>
        <w:t xml:space="preserve">    </w:t>
      </w:r>
      <w:r w:rsidRPr="00A67797">
        <w:rPr>
          <w:color w:val="000000"/>
          <w:sz w:val="28"/>
          <w:szCs w:val="28"/>
        </w:rPr>
        <w:t xml:space="preserve">двох томах: Том 1. Загальна частина / Ред. </w:t>
      </w:r>
      <w:r w:rsidRPr="00A67797">
        <w:rPr>
          <w:color w:val="000000"/>
          <w:sz w:val="28"/>
          <w:szCs w:val="28"/>
          <w:lang w:val="ru-RU" w:eastAsia="ru-RU"/>
        </w:rPr>
        <w:t xml:space="preserve">кол. </w:t>
      </w:r>
      <w:r w:rsidRPr="00A67797">
        <w:rPr>
          <w:color w:val="000000"/>
          <w:sz w:val="28"/>
          <w:szCs w:val="28"/>
        </w:rPr>
        <w:t>В.Б. Авер’янов (голова) та ін. — К.: Видав</w:t>
      </w:r>
      <w:r w:rsidRPr="00A67797">
        <w:rPr>
          <w:color w:val="000000"/>
          <w:sz w:val="28"/>
          <w:szCs w:val="28"/>
        </w:rPr>
        <w:softHyphen/>
        <w:t>ництво “Юридична думка”, 2007.</w:t>
      </w:r>
    </w:p>
    <w:p w:rsidR="00E44FDF" w:rsidRDefault="00E44FDF" w:rsidP="00E44FDF">
      <w:pPr>
        <w:pStyle w:val="210"/>
        <w:shd w:val="clear" w:color="auto" w:fill="auto"/>
        <w:tabs>
          <w:tab w:val="left" w:pos="591"/>
        </w:tabs>
        <w:spacing w:beforeLines="20" w:afterLines="20" w:line="276" w:lineRule="auto"/>
        <w:ind w:left="992" w:rightChars="11" w:right="26" w:firstLine="590"/>
        <w:jc w:val="left"/>
        <w:rPr>
          <w:color w:val="000000"/>
          <w:sz w:val="28"/>
          <w:szCs w:val="28"/>
        </w:rPr>
      </w:pPr>
    </w:p>
    <w:p w:rsidR="00E44FDF" w:rsidRPr="000A70ED" w:rsidRDefault="00E44FDF" w:rsidP="00E44FDF">
      <w:pPr>
        <w:pStyle w:val="210"/>
        <w:shd w:val="clear" w:color="auto" w:fill="auto"/>
        <w:tabs>
          <w:tab w:val="left" w:pos="591"/>
        </w:tabs>
        <w:spacing w:beforeLines="20" w:afterLines="20" w:line="276" w:lineRule="auto"/>
        <w:ind w:left="992" w:rightChars="11" w:right="26" w:firstLine="590"/>
        <w:jc w:val="left"/>
        <w:rPr>
          <w:b/>
          <w:color w:val="000000"/>
          <w:sz w:val="28"/>
          <w:szCs w:val="28"/>
        </w:rPr>
      </w:pPr>
      <w:r w:rsidRPr="000A70ED">
        <w:rPr>
          <w:b/>
          <w:color w:val="000000"/>
          <w:sz w:val="28"/>
          <w:szCs w:val="28"/>
        </w:rPr>
        <w:t>Тема 7. Громадяни і виконавча влада: засади взаємовідносин.</w:t>
      </w:r>
    </w:p>
    <w:p w:rsidR="00E44FDF" w:rsidRDefault="00E44FDF" w:rsidP="00E44FDF">
      <w:pPr>
        <w:pStyle w:val="210"/>
        <w:shd w:val="clear" w:color="auto" w:fill="auto"/>
        <w:tabs>
          <w:tab w:val="left" w:pos="591"/>
        </w:tabs>
        <w:spacing w:beforeLines="20" w:afterLines="20" w:line="276" w:lineRule="auto"/>
        <w:ind w:left="990" w:rightChars="11" w:right="26"/>
        <w:jc w:val="left"/>
        <w:rPr>
          <w:color w:val="000000"/>
          <w:sz w:val="28"/>
          <w:szCs w:val="28"/>
        </w:rPr>
      </w:pPr>
    </w:p>
    <w:p w:rsidR="00E44FDF" w:rsidRDefault="00E44FDF" w:rsidP="00E44FDF">
      <w:pPr>
        <w:pStyle w:val="ab"/>
        <w:widowControl w:val="0"/>
        <w:spacing w:line="276" w:lineRule="auto"/>
        <w:ind w:left="902" w:firstLine="720"/>
        <w:jc w:val="both"/>
        <w:rPr>
          <w:sz w:val="28"/>
          <w:szCs w:val="28"/>
          <w:lang w:val="uk-UA"/>
        </w:rPr>
      </w:pPr>
      <w:r w:rsidRPr="000A70ED">
        <w:rPr>
          <w:sz w:val="28"/>
          <w:szCs w:val="28"/>
          <w:lang w:val="uk-UA"/>
        </w:rPr>
        <w:t>Основні засади демократичних відносин влади і громадян. Необхідність утвердження пріоритету прав і свобод людини.</w:t>
      </w:r>
      <w:r w:rsidRPr="000A70ED">
        <w:rPr>
          <w:i/>
          <w:iCs/>
          <w:sz w:val="28"/>
          <w:szCs w:val="28"/>
          <w:lang w:val="uk-UA"/>
        </w:rPr>
        <w:t xml:space="preserve"> </w:t>
      </w:r>
      <w:r w:rsidRPr="000A70ED">
        <w:rPr>
          <w:sz w:val="28"/>
          <w:szCs w:val="28"/>
          <w:lang w:val="uk-UA"/>
        </w:rPr>
        <w:t xml:space="preserve">Права громадян та гарантії їх реалізації виконавчою владою. Державні службовці у відносинах з громадянами. Основні принципи державної служби. Обов’язки державних службовців. Загальні правила поведінки державного </w:t>
      </w:r>
      <w:r w:rsidRPr="000A70ED">
        <w:rPr>
          <w:sz w:val="28"/>
          <w:szCs w:val="28"/>
          <w:lang w:val="uk-UA"/>
        </w:rPr>
        <w:lastRenderedPageBreak/>
        <w:t>службовця. Поняття та ознаки адміністративних послуг. Класифікація адміністративних послуг за рівнем встановлення повноважень щодо надання адміністративних послуг та видом правового регулювання процедури їх надання, за критерієм платності, за змістом публічно-службової діяльності щодо надання адміністративних послуг, за предметом (характером) питань, щодо вирішення яких звертаються приватні особи. Поняття та види звернень громадян до органів виконавчої влади. Скарги та порядок їх розгляду. Права громадянина</w:t>
      </w:r>
      <w:r w:rsidRPr="000A70ED">
        <w:rPr>
          <w:i/>
          <w:iCs/>
          <w:sz w:val="28"/>
          <w:szCs w:val="28"/>
          <w:lang w:val="uk-UA"/>
        </w:rPr>
        <w:t xml:space="preserve">, </w:t>
      </w:r>
      <w:r w:rsidRPr="000A70ED">
        <w:rPr>
          <w:sz w:val="28"/>
          <w:szCs w:val="28"/>
          <w:lang w:val="uk-UA"/>
        </w:rPr>
        <w:t>який звернувся зі скаргою. Обов’язки органу державної влади. Проект Адміністративно-процедурного кодекс. Відносини, що планується ним врегулювати. Поняття адміністративної процедури та адміністративного провадження.</w:t>
      </w:r>
      <w:r w:rsidRPr="000A70ED">
        <w:rPr>
          <w:i/>
          <w:iCs/>
          <w:sz w:val="28"/>
          <w:szCs w:val="28"/>
          <w:lang w:val="uk-UA"/>
        </w:rPr>
        <w:t xml:space="preserve"> </w:t>
      </w:r>
      <w:r w:rsidRPr="000A70ED">
        <w:rPr>
          <w:sz w:val="28"/>
          <w:szCs w:val="28"/>
          <w:lang w:val="uk-UA"/>
        </w:rPr>
        <w:t>Принципи адміністративної процедури. Учасники адміністративного провадження. Адміністративний орган та його повноваження. Права та обов’язки особи в адміністративному провадженні.</w:t>
      </w:r>
    </w:p>
    <w:p w:rsidR="00E44FDF" w:rsidRDefault="00E44FDF" w:rsidP="00E44FDF">
      <w:pPr>
        <w:pStyle w:val="ab"/>
        <w:widowControl w:val="0"/>
        <w:spacing w:line="276" w:lineRule="auto"/>
        <w:ind w:left="902" w:firstLine="720"/>
        <w:jc w:val="both"/>
        <w:rPr>
          <w:sz w:val="28"/>
          <w:szCs w:val="28"/>
          <w:lang w:val="uk-UA"/>
        </w:rPr>
      </w:pPr>
    </w:p>
    <w:p w:rsidR="00E44FDF" w:rsidRDefault="00E44FDF" w:rsidP="00E44FDF">
      <w:pPr>
        <w:ind w:firstLine="993"/>
        <w:rPr>
          <w:b/>
          <w:sz w:val="28"/>
          <w:szCs w:val="28"/>
          <w:lang w:val="uk-UA"/>
        </w:rPr>
      </w:pPr>
    </w:p>
    <w:p w:rsidR="00E44FDF" w:rsidRDefault="00E44FDF" w:rsidP="00E44FDF">
      <w:pPr>
        <w:ind w:firstLine="993"/>
        <w:rPr>
          <w:b/>
          <w:sz w:val="28"/>
          <w:szCs w:val="28"/>
          <w:lang w:val="uk-UA"/>
        </w:rPr>
      </w:pPr>
    </w:p>
    <w:p w:rsidR="00E44FDF" w:rsidRDefault="00E44FDF" w:rsidP="00E44FDF">
      <w:pPr>
        <w:ind w:firstLine="993"/>
        <w:rPr>
          <w:b/>
          <w:sz w:val="28"/>
          <w:szCs w:val="28"/>
        </w:rPr>
      </w:pPr>
      <w:r>
        <w:rPr>
          <w:b/>
          <w:sz w:val="28"/>
          <w:szCs w:val="28"/>
        </w:rPr>
        <w:lastRenderedPageBreak/>
        <w:t>Семінарське  заняття  № 7</w:t>
      </w:r>
      <w:r w:rsidRPr="00C333A0">
        <w:rPr>
          <w:b/>
          <w:sz w:val="28"/>
          <w:szCs w:val="28"/>
        </w:rPr>
        <w:t xml:space="preserve">  ( 2 год.)</w:t>
      </w:r>
    </w:p>
    <w:p w:rsidR="00E44FDF" w:rsidRPr="000A6F95" w:rsidRDefault="00E44FDF" w:rsidP="00E44FDF">
      <w:pPr>
        <w:ind w:firstLine="993"/>
        <w:rPr>
          <w:b/>
          <w:sz w:val="28"/>
          <w:szCs w:val="28"/>
        </w:rPr>
      </w:pPr>
    </w:p>
    <w:p w:rsidR="00E44FDF" w:rsidRPr="000A70ED" w:rsidRDefault="00E44FDF" w:rsidP="00E44FDF">
      <w:pPr>
        <w:ind w:left="993"/>
        <w:rPr>
          <w:b/>
          <w:i/>
          <w:sz w:val="28"/>
          <w:szCs w:val="28"/>
        </w:rPr>
      </w:pPr>
      <w:r w:rsidRPr="00C333A0">
        <w:rPr>
          <w:sz w:val="28"/>
          <w:szCs w:val="28"/>
        </w:rPr>
        <w:t xml:space="preserve">  </w:t>
      </w:r>
      <w:r w:rsidRPr="00C333A0">
        <w:rPr>
          <w:b/>
          <w:i/>
          <w:sz w:val="28"/>
          <w:szCs w:val="28"/>
        </w:rPr>
        <w:t>Питання  для  обговоренн</w:t>
      </w:r>
      <w:r>
        <w:rPr>
          <w:b/>
          <w:i/>
          <w:sz w:val="28"/>
          <w:szCs w:val="28"/>
        </w:rPr>
        <w:t>я:</w:t>
      </w:r>
    </w:p>
    <w:p w:rsidR="00E44FDF" w:rsidRPr="00C2522C" w:rsidRDefault="00E44FDF" w:rsidP="00E44FDF">
      <w:pPr>
        <w:pStyle w:val="27"/>
        <w:shd w:val="clear" w:color="auto" w:fill="auto"/>
        <w:tabs>
          <w:tab w:val="left" w:pos="993"/>
          <w:tab w:val="left" w:pos="1418"/>
        </w:tabs>
        <w:spacing w:line="276" w:lineRule="auto"/>
        <w:ind w:left="1418" w:firstLine="0"/>
        <w:rPr>
          <w:rFonts w:ascii="Times New Roman" w:hAnsi="Times New Roman" w:cs="Times New Roman"/>
          <w:sz w:val="28"/>
          <w:szCs w:val="28"/>
        </w:rPr>
      </w:pPr>
      <w:r>
        <w:rPr>
          <w:rFonts w:ascii="Times New Roman" w:hAnsi="Times New Roman" w:cs="Times New Roman"/>
          <w:color w:val="000000"/>
          <w:sz w:val="28"/>
          <w:szCs w:val="28"/>
          <w:lang w:bidi="uk-UA"/>
        </w:rPr>
        <w:t xml:space="preserve">1.    </w:t>
      </w:r>
      <w:r w:rsidRPr="00C2522C">
        <w:rPr>
          <w:rFonts w:ascii="Times New Roman" w:hAnsi="Times New Roman" w:cs="Times New Roman"/>
          <w:color w:val="000000"/>
          <w:sz w:val="28"/>
          <w:szCs w:val="28"/>
          <w:lang w:bidi="uk-UA"/>
        </w:rPr>
        <w:t>Основні засади демократичних взаємовідносин громадян</w:t>
      </w:r>
      <w:r w:rsidRPr="00C2522C">
        <w:rPr>
          <w:rFonts w:ascii="Times New Roman" w:hAnsi="Times New Roman" w:cs="Times New Roman"/>
          <w:sz w:val="28"/>
          <w:szCs w:val="28"/>
        </w:rPr>
        <w:t xml:space="preserve"> і виконавчої влади</w:t>
      </w:r>
      <w:r>
        <w:rPr>
          <w:rFonts w:ascii="Times New Roman" w:hAnsi="Times New Roman" w:cs="Times New Roman"/>
          <w:sz w:val="28"/>
          <w:szCs w:val="28"/>
        </w:rPr>
        <w:t>.</w:t>
      </w:r>
    </w:p>
    <w:p w:rsidR="00E44FDF" w:rsidRPr="00C2522C" w:rsidRDefault="00E44FDF" w:rsidP="00E44FDF">
      <w:pPr>
        <w:pStyle w:val="27"/>
        <w:shd w:val="clear" w:color="auto" w:fill="auto"/>
        <w:tabs>
          <w:tab w:val="left" w:pos="993"/>
          <w:tab w:val="left" w:pos="1418"/>
        </w:tabs>
        <w:spacing w:line="276" w:lineRule="auto"/>
        <w:ind w:left="1418" w:firstLine="0"/>
        <w:rPr>
          <w:rFonts w:ascii="Times New Roman" w:hAnsi="Times New Roman" w:cs="Times New Roman"/>
          <w:sz w:val="28"/>
          <w:szCs w:val="28"/>
        </w:rPr>
      </w:pPr>
      <w:r>
        <w:rPr>
          <w:rFonts w:ascii="Times New Roman" w:hAnsi="Times New Roman" w:cs="Times New Roman"/>
          <w:color w:val="000000"/>
          <w:sz w:val="28"/>
          <w:szCs w:val="28"/>
          <w:lang w:bidi="uk-UA"/>
        </w:rPr>
        <w:t xml:space="preserve">2.    </w:t>
      </w:r>
      <w:r w:rsidRPr="00C2522C">
        <w:rPr>
          <w:rFonts w:ascii="Times New Roman" w:hAnsi="Times New Roman" w:cs="Times New Roman"/>
          <w:color w:val="000000"/>
          <w:sz w:val="28"/>
          <w:szCs w:val="28"/>
          <w:lang w:bidi="uk-UA"/>
        </w:rPr>
        <w:t>Права громадян та гарантії їх</w:t>
      </w:r>
      <w:r w:rsidRPr="00C2522C">
        <w:rPr>
          <w:rFonts w:ascii="Times New Roman" w:hAnsi="Times New Roman" w:cs="Times New Roman"/>
          <w:sz w:val="28"/>
          <w:szCs w:val="28"/>
        </w:rPr>
        <w:t xml:space="preserve"> реалізації виконавчою владою </w:t>
      </w:r>
    </w:p>
    <w:p w:rsidR="00E44FDF" w:rsidRPr="00C2522C" w:rsidRDefault="00E44FDF" w:rsidP="00E44FDF">
      <w:pPr>
        <w:pStyle w:val="27"/>
        <w:shd w:val="clear" w:color="auto" w:fill="auto"/>
        <w:tabs>
          <w:tab w:val="left" w:pos="993"/>
          <w:tab w:val="left" w:pos="1210"/>
          <w:tab w:val="left" w:pos="1418"/>
        </w:tabs>
        <w:spacing w:line="276" w:lineRule="auto"/>
        <w:ind w:left="1418" w:firstLine="0"/>
        <w:rPr>
          <w:rFonts w:ascii="Times New Roman" w:hAnsi="Times New Roman" w:cs="Times New Roman"/>
          <w:sz w:val="28"/>
          <w:szCs w:val="28"/>
        </w:rPr>
      </w:pPr>
      <w:r>
        <w:rPr>
          <w:rFonts w:ascii="Times New Roman" w:hAnsi="Times New Roman" w:cs="Times New Roman"/>
          <w:color w:val="000000"/>
          <w:sz w:val="28"/>
          <w:szCs w:val="28"/>
          <w:lang w:bidi="uk-UA"/>
        </w:rPr>
        <w:t xml:space="preserve">3.    </w:t>
      </w:r>
      <w:r w:rsidRPr="00C2522C">
        <w:rPr>
          <w:rFonts w:ascii="Times New Roman" w:hAnsi="Times New Roman" w:cs="Times New Roman"/>
          <w:color w:val="000000"/>
          <w:sz w:val="28"/>
          <w:szCs w:val="28"/>
          <w:lang w:bidi="uk-UA"/>
        </w:rPr>
        <w:t>Державні службовці у відносинах</w:t>
      </w:r>
      <w:r w:rsidRPr="00C2522C">
        <w:rPr>
          <w:rFonts w:ascii="Times New Roman" w:hAnsi="Times New Roman" w:cs="Times New Roman"/>
          <w:sz w:val="28"/>
          <w:szCs w:val="28"/>
        </w:rPr>
        <w:t xml:space="preserve"> із громадянами </w:t>
      </w:r>
      <w:r>
        <w:rPr>
          <w:rFonts w:ascii="Times New Roman" w:hAnsi="Times New Roman" w:cs="Times New Roman"/>
          <w:sz w:val="28"/>
          <w:szCs w:val="28"/>
        </w:rPr>
        <w:t>.</w:t>
      </w:r>
    </w:p>
    <w:p w:rsidR="00E44FDF" w:rsidRPr="00C2522C" w:rsidRDefault="00E44FDF" w:rsidP="00E44FDF">
      <w:pPr>
        <w:pStyle w:val="27"/>
        <w:shd w:val="clear" w:color="auto" w:fill="auto"/>
        <w:tabs>
          <w:tab w:val="left" w:pos="993"/>
          <w:tab w:val="left" w:pos="1210"/>
          <w:tab w:val="left" w:pos="1418"/>
        </w:tabs>
        <w:spacing w:line="276" w:lineRule="auto"/>
        <w:ind w:left="1418" w:firstLine="0"/>
        <w:rPr>
          <w:rFonts w:ascii="Times New Roman" w:hAnsi="Times New Roman" w:cs="Times New Roman"/>
          <w:sz w:val="28"/>
          <w:szCs w:val="28"/>
        </w:rPr>
      </w:pPr>
      <w:r>
        <w:rPr>
          <w:rFonts w:ascii="Times New Roman" w:hAnsi="Times New Roman" w:cs="Times New Roman"/>
          <w:color w:val="000000"/>
          <w:sz w:val="28"/>
          <w:szCs w:val="28"/>
          <w:lang w:bidi="uk-UA"/>
        </w:rPr>
        <w:t xml:space="preserve">4.    </w:t>
      </w:r>
      <w:r w:rsidRPr="00C2522C">
        <w:rPr>
          <w:rFonts w:ascii="Times New Roman" w:hAnsi="Times New Roman" w:cs="Times New Roman"/>
          <w:color w:val="000000"/>
          <w:sz w:val="28"/>
          <w:szCs w:val="28"/>
          <w:lang w:bidi="uk-UA"/>
        </w:rPr>
        <w:t>Поняття, ознаки, види адміністративних</w:t>
      </w:r>
      <w:r>
        <w:rPr>
          <w:rFonts w:ascii="Times New Roman" w:hAnsi="Times New Roman" w:cs="Times New Roman"/>
          <w:sz w:val="28"/>
          <w:szCs w:val="28"/>
        </w:rPr>
        <w:t xml:space="preserve"> послуг.</w:t>
      </w:r>
    </w:p>
    <w:p w:rsidR="00E44FDF" w:rsidRPr="00C2522C" w:rsidRDefault="00E44FDF" w:rsidP="00E44FDF">
      <w:pPr>
        <w:pStyle w:val="27"/>
        <w:shd w:val="clear" w:color="auto" w:fill="auto"/>
        <w:tabs>
          <w:tab w:val="left" w:pos="993"/>
          <w:tab w:val="left" w:pos="1210"/>
          <w:tab w:val="left" w:pos="1418"/>
        </w:tabs>
        <w:spacing w:line="276" w:lineRule="auto"/>
        <w:ind w:left="1418" w:firstLine="0"/>
        <w:rPr>
          <w:rFonts w:ascii="Times New Roman" w:hAnsi="Times New Roman" w:cs="Times New Roman"/>
          <w:sz w:val="28"/>
          <w:szCs w:val="28"/>
        </w:rPr>
      </w:pPr>
      <w:r>
        <w:rPr>
          <w:rFonts w:ascii="Times New Roman" w:hAnsi="Times New Roman" w:cs="Times New Roman"/>
          <w:color w:val="000000"/>
          <w:sz w:val="28"/>
          <w:szCs w:val="28"/>
          <w:lang w:bidi="uk-UA"/>
        </w:rPr>
        <w:t xml:space="preserve">5.    </w:t>
      </w:r>
      <w:r w:rsidRPr="00C2522C">
        <w:rPr>
          <w:rFonts w:ascii="Times New Roman" w:hAnsi="Times New Roman" w:cs="Times New Roman"/>
          <w:color w:val="000000"/>
          <w:sz w:val="28"/>
          <w:szCs w:val="28"/>
          <w:lang w:bidi="uk-UA"/>
        </w:rPr>
        <w:t>Звернення громадян до органів</w:t>
      </w:r>
      <w:r w:rsidRPr="00C2522C">
        <w:rPr>
          <w:rFonts w:ascii="Times New Roman" w:hAnsi="Times New Roman" w:cs="Times New Roman"/>
          <w:sz w:val="28"/>
          <w:szCs w:val="28"/>
        </w:rPr>
        <w:t xml:space="preserve"> </w:t>
      </w:r>
      <w:r w:rsidRPr="00C2522C">
        <w:rPr>
          <w:rFonts w:ascii="Times New Roman" w:hAnsi="Times New Roman" w:cs="Times New Roman"/>
          <w:color w:val="000000"/>
          <w:sz w:val="28"/>
          <w:szCs w:val="28"/>
          <w:lang w:bidi="uk-UA"/>
        </w:rPr>
        <w:t xml:space="preserve">виконавчої влади. Скарги та </w:t>
      </w:r>
      <w:r w:rsidRPr="00C2522C">
        <w:rPr>
          <w:rFonts w:ascii="Times New Roman" w:hAnsi="Times New Roman" w:cs="Times New Roman"/>
          <w:sz w:val="28"/>
          <w:szCs w:val="28"/>
        </w:rPr>
        <w:t>порядок їх розгляду</w:t>
      </w:r>
      <w:r>
        <w:rPr>
          <w:rFonts w:ascii="Times New Roman" w:hAnsi="Times New Roman" w:cs="Times New Roman"/>
          <w:sz w:val="28"/>
          <w:szCs w:val="28"/>
        </w:rPr>
        <w:t>.</w:t>
      </w:r>
    </w:p>
    <w:p w:rsidR="00E44FDF" w:rsidRPr="00C2522C" w:rsidRDefault="00E44FDF" w:rsidP="00E44FDF">
      <w:pPr>
        <w:pStyle w:val="27"/>
        <w:shd w:val="clear" w:color="auto" w:fill="auto"/>
        <w:tabs>
          <w:tab w:val="left" w:pos="993"/>
          <w:tab w:val="left" w:pos="1210"/>
          <w:tab w:val="left" w:pos="1418"/>
          <w:tab w:val="left" w:pos="5280"/>
        </w:tabs>
        <w:spacing w:line="276" w:lineRule="auto"/>
        <w:ind w:left="1418" w:firstLine="0"/>
        <w:rPr>
          <w:rFonts w:ascii="Times New Roman" w:hAnsi="Times New Roman" w:cs="Times New Roman"/>
          <w:sz w:val="28"/>
          <w:szCs w:val="28"/>
        </w:rPr>
      </w:pPr>
      <w:r>
        <w:rPr>
          <w:rFonts w:ascii="Times New Roman" w:hAnsi="Times New Roman" w:cs="Times New Roman"/>
          <w:color w:val="000000"/>
          <w:sz w:val="28"/>
          <w:szCs w:val="28"/>
          <w:lang w:bidi="uk-UA"/>
        </w:rPr>
        <w:t xml:space="preserve">6.    </w:t>
      </w:r>
      <w:r w:rsidRPr="00C2522C">
        <w:rPr>
          <w:rFonts w:ascii="Times New Roman" w:hAnsi="Times New Roman" w:cs="Times New Roman"/>
          <w:color w:val="000000"/>
          <w:sz w:val="28"/>
          <w:szCs w:val="28"/>
          <w:lang w:bidi="uk-UA"/>
        </w:rPr>
        <w:t>Адміністративна процедура.</w:t>
      </w:r>
      <w:r>
        <w:rPr>
          <w:rFonts w:ascii="Times New Roman" w:hAnsi="Times New Roman" w:cs="Times New Roman"/>
          <w:color w:val="000000"/>
          <w:sz w:val="28"/>
          <w:szCs w:val="28"/>
          <w:lang w:bidi="uk-UA"/>
        </w:rPr>
        <w:tab/>
      </w:r>
    </w:p>
    <w:p w:rsidR="00E44FDF" w:rsidRDefault="00E44FDF" w:rsidP="00E44FDF">
      <w:pPr>
        <w:pStyle w:val="27"/>
        <w:shd w:val="clear" w:color="auto" w:fill="auto"/>
        <w:tabs>
          <w:tab w:val="left" w:pos="993"/>
          <w:tab w:val="left" w:pos="1418"/>
          <w:tab w:val="left" w:leader="dot" w:pos="5125"/>
        </w:tabs>
        <w:spacing w:line="276" w:lineRule="auto"/>
        <w:ind w:left="1418" w:firstLine="0"/>
        <w:rPr>
          <w:rFonts w:ascii="Times New Roman" w:hAnsi="Times New Roman" w:cs="Times New Roman"/>
          <w:sz w:val="28"/>
          <w:szCs w:val="28"/>
        </w:rPr>
      </w:pPr>
      <w:r>
        <w:rPr>
          <w:rFonts w:ascii="Times New Roman" w:hAnsi="Times New Roman" w:cs="Times New Roman"/>
          <w:sz w:val="28"/>
          <w:szCs w:val="28"/>
        </w:rPr>
        <w:t xml:space="preserve">7.    </w:t>
      </w:r>
      <w:r w:rsidRPr="00C2522C">
        <w:rPr>
          <w:rFonts w:ascii="Times New Roman" w:hAnsi="Times New Roman" w:cs="Times New Roman"/>
          <w:sz w:val="28"/>
          <w:szCs w:val="28"/>
        </w:rPr>
        <w:t>Адміністративне провадження</w:t>
      </w:r>
      <w:r>
        <w:rPr>
          <w:rFonts w:ascii="Times New Roman" w:hAnsi="Times New Roman" w:cs="Times New Roman"/>
          <w:sz w:val="28"/>
          <w:szCs w:val="28"/>
        </w:rPr>
        <w:t>.</w:t>
      </w:r>
    </w:p>
    <w:p w:rsidR="00E44FDF" w:rsidRDefault="00E44FDF" w:rsidP="00E44FDF">
      <w:pPr>
        <w:pStyle w:val="27"/>
        <w:shd w:val="clear" w:color="auto" w:fill="auto"/>
        <w:tabs>
          <w:tab w:val="left" w:pos="993"/>
          <w:tab w:val="left" w:pos="1418"/>
          <w:tab w:val="left" w:leader="dot" w:pos="5125"/>
        </w:tabs>
        <w:spacing w:line="276" w:lineRule="auto"/>
        <w:ind w:left="1418" w:firstLine="0"/>
        <w:rPr>
          <w:rFonts w:ascii="Times New Roman" w:hAnsi="Times New Roman" w:cs="Times New Roman"/>
          <w:sz w:val="28"/>
          <w:szCs w:val="28"/>
        </w:rPr>
      </w:pPr>
    </w:p>
    <w:p w:rsidR="00E44FDF" w:rsidRDefault="00E44FDF" w:rsidP="00E44FDF">
      <w:pPr>
        <w:pStyle w:val="210"/>
        <w:shd w:val="clear" w:color="auto" w:fill="auto"/>
        <w:tabs>
          <w:tab w:val="left" w:pos="591"/>
        </w:tabs>
        <w:spacing w:beforeLines="20" w:afterLines="20" w:line="276" w:lineRule="auto"/>
        <w:ind w:leftChars="644" w:left="1971" w:rightChars="11" w:right="26" w:hanging="425"/>
        <w:rPr>
          <w:b/>
          <w:i/>
          <w:sz w:val="28"/>
          <w:szCs w:val="28"/>
        </w:rPr>
      </w:pPr>
      <w:r w:rsidRPr="00F12F06">
        <w:rPr>
          <w:b/>
          <w:i/>
          <w:sz w:val="28"/>
          <w:szCs w:val="28"/>
        </w:rPr>
        <w:t>Питання для самоконтролю:</w:t>
      </w:r>
    </w:p>
    <w:p w:rsidR="00E44FDF" w:rsidRPr="00F12F06" w:rsidRDefault="00E44FDF" w:rsidP="00E44FDF">
      <w:pPr>
        <w:pStyle w:val="210"/>
        <w:shd w:val="clear" w:color="auto" w:fill="auto"/>
        <w:tabs>
          <w:tab w:val="left" w:pos="591"/>
        </w:tabs>
        <w:spacing w:beforeLines="20" w:afterLines="20" w:line="276" w:lineRule="auto"/>
        <w:ind w:leftChars="644" w:left="1971" w:rightChars="11" w:right="26" w:hanging="425"/>
        <w:rPr>
          <w:b/>
          <w:i/>
          <w:sz w:val="28"/>
          <w:szCs w:val="28"/>
        </w:rPr>
      </w:pPr>
    </w:p>
    <w:p w:rsidR="00E44FDF" w:rsidRDefault="00E44FDF" w:rsidP="006F423E">
      <w:pPr>
        <w:pStyle w:val="210"/>
        <w:numPr>
          <w:ilvl w:val="0"/>
          <w:numId w:val="20"/>
        </w:numPr>
        <w:shd w:val="clear" w:color="auto" w:fill="auto"/>
        <w:tabs>
          <w:tab w:val="left" w:pos="851"/>
        </w:tabs>
        <w:spacing w:beforeLines="20" w:afterLines="20" w:line="276" w:lineRule="auto"/>
        <w:ind w:leftChars="644" w:left="1971" w:rightChars="11" w:right="26" w:hanging="425"/>
        <w:rPr>
          <w:sz w:val="28"/>
          <w:szCs w:val="28"/>
        </w:rPr>
      </w:pPr>
      <w:r>
        <w:rPr>
          <w:sz w:val="28"/>
          <w:szCs w:val="28"/>
        </w:rPr>
        <w:t>Розкрийте, на яких основних засадах мають будуватися відносини виконавчої влади і громадян.</w:t>
      </w:r>
    </w:p>
    <w:p w:rsidR="00E44FDF" w:rsidRDefault="00E44FDF" w:rsidP="006F423E">
      <w:pPr>
        <w:pStyle w:val="210"/>
        <w:numPr>
          <w:ilvl w:val="0"/>
          <w:numId w:val="20"/>
        </w:numPr>
        <w:shd w:val="clear" w:color="auto" w:fill="auto"/>
        <w:tabs>
          <w:tab w:val="left" w:pos="851"/>
        </w:tabs>
        <w:spacing w:beforeLines="20" w:afterLines="20" w:line="276" w:lineRule="auto"/>
        <w:ind w:leftChars="644" w:left="1971" w:rightChars="11" w:right="26" w:hanging="425"/>
        <w:rPr>
          <w:sz w:val="28"/>
          <w:szCs w:val="28"/>
        </w:rPr>
      </w:pPr>
      <w:r>
        <w:rPr>
          <w:sz w:val="28"/>
          <w:szCs w:val="28"/>
        </w:rPr>
        <w:t>Які групи прав і свобод громадян у сфері виконавчої влади ви можете виділити?</w:t>
      </w:r>
    </w:p>
    <w:p w:rsidR="00E44FDF" w:rsidRDefault="00E44FDF" w:rsidP="006F423E">
      <w:pPr>
        <w:pStyle w:val="210"/>
        <w:numPr>
          <w:ilvl w:val="0"/>
          <w:numId w:val="20"/>
        </w:numPr>
        <w:shd w:val="clear" w:color="auto" w:fill="auto"/>
        <w:tabs>
          <w:tab w:val="left" w:pos="851"/>
        </w:tabs>
        <w:spacing w:beforeLines="20" w:afterLines="20" w:line="276" w:lineRule="auto"/>
        <w:ind w:leftChars="644" w:left="1971" w:rightChars="11" w:right="26" w:hanging="425"/>
        <w:rPr>
          <w:sz w:val="28"/>
          <w:szCs w:val="28"/>
        </w:rPr>
      </w:pPr>
      <w:r>
        <w:rPr>
          <w:sz w:val="28"/>
          <w:szCs w:val="28"/>
        </w:rPr>
        <w:lastRenderedPageBreak/>
        <w:t>Які ви знаєте гарантії реалізації прав , свобод та охоронюваних законом інтересів особи.</w:t>
      </w:r>
    </w:p>
    <w:p w:rsidR="00E44FDF" w:rsidRDefault="00E44FDF" w:rsidP="006F423E">
      <w:pPr>
        <w:pStyle w:val="210"/>
        <w:numPr>
          <w:ilvl w:val="0"/>
          <w:numId w:val="20"/>
        </w:numPr>
        <w:shd w:val="clear" w:color="auto" w:fill="auto"/>
        <w:tabs>
          <w:tab w:val="left" w:pos="851"/>
        </w:tabs>
        <w:spacing w:beforeLines="20" w:afterLines="20" w:line="276" w:lineRule="auto"/>
        <w:ind w:leftChars="472" w:left="1970" w:rightChars="11" w:right="26" w:hanging="837"/>
        <w:rPr>
          <w:sz w:val="28"/>
          <w:szCs w:val="28"/>
        </w:rPr>
      </w:pPr>
      <w:r>
        <w:rPr>
          <w:sz w:val="28"/>
          <w:szCs w:val="28"/>
        </w:rPr>
        <w:t>У чому полягає різниця між «захистом» і «охороною» прав, свобод та законних інтересів особи?</w:t>
      </w:r>
    </w:p>
    <w:p w:rsidR="00E44FDF" w:rsidRPr="00A67797" w:rsidRDefault="00E44FDF" w:rsidP="006F423E">
      <w:pPr>
        <w:pStyle w:val="210"/>
        <w:numPr>
          <w:ilvl w:val="0"/>
          <w:numId w:val="20"/>
        </w:numPr>
        <w:shd w:val="clear" w:color="auto" w:fill="auto"/>
        <w:tabs>
          <w:tab w:val="left" w:pos="851"/>
        </w:tabs>
        <w:spacing w:beforeLines="20" w:afterLines="20" w:line="276" w:lineRule="auto"/>
        <w:ind w:leftChars="644" w:left="2383" w:rightChars="11" w:right="26" w:hanging="837"/>
        <w:rPr>
          <w:sz w:val="28"/>
          <w:szCs w:val="28"/>
        </w:rPr>
      </w:pPr>
      <w:r>
        <w:rPr>
          <w:sz w:val="28"/>
          <w:szCs w:val="28"/>
        </w:rPr>
        <w:t>Дайте визначення державної служби. У чому полягає її головне призначення?</w:t>
      </w:r>
    </w:p>
    <w:p w:rsidR="00E44FDF" w:rsidRPr="00A67797" w:rsidRDefault="00E44FDF" w:rsidP="006F423E">
      <w:pPr>
        <w:pStyle w:val="210"/>
        <w:numPr>
          <w:ilvl w:val="0"/>
          <w:numId w:val="18"/>
        </w:numPr>
        <w:shd w:val="clear" w:color="auto" w:fill="auto"/>
        <w:tabs>
          <w:tab w:val="left" w:pos="688"/>
          <w:tab w:val="left" w:pos="851"/>
        </w:tabs>
        <w:spacing w:beforeLines="20" w:afterLines="20" w:line="276" w:lineRule="auto"/>
        <w:ind w:leftChars="644" w:left="1546" w:rightChars="11" w:right="26" w:firstLine="380"/>
        <w:rPr>
          <w:sz w:val="28"/>
          <w:szCs w:val="28"/>
        </w:rPr>
      </w:pPr>
      <w:r w:rsidRPr="00A67797">
        <w:rPr>
          <w:color w:val="000000"/>
          <w:sz w:val="28"/>
          <w:szCs w:val="28"/>
        </w:rPr>
        <w:t>На яких принципах ґрунтується державна служба?</w:t>
      </w:r>
    </w:p>
    <w:p w:rsidR="00E44FDF" w:rsidRPr="00A67797" w:rsidRDefault="00E44FDF" w:rsidP="006F423E">
      <w:pPr>
        <w:pStyle w:val="210"/>
        <w:numPr>
          <w:ilvl w:val="0"/>
          <w:numId w:val="18"/>
        </w:numPr>
        <w:shd w:val="clear" w:color="auto" w:fill="auto"/>
        <w:tabs>
          <w:tab w:val="left" w:pos="658"/>
          <w:tab w:val="left" w:pos="851"/>
        </w:tabs>
        <w:spacing w:beforeLines="20" w:afterLines="20" w:line="276" w:lineRule="auto"/>
        <w:ind w:leftChars="644" w:left="1546" w:rightChars="11" w:right="26" w:firstLine="380"/>
        <w:rPr>
          <w:sz w:val="28"/>
          <w:szCs w:val="28"/>
        </w:rPr>
      </w:pPr>
      <w:r w:rsidRPr="00A67797">
        <w:rPr>
          <w:color w:val="000000"/>
          <w:sz w:val="28"/>
          <w:szCs w:val="28"/>
        </w:rPr>
        <w:t>Які обов’язки має державний службовець, зокре</w:t>
      </w:r>
      <w:r w:rsidRPr="00A67797">
        <w:rPr>
          <w:color w:val="000000"/>
          <w:sz w:val="28"/>
          <w:szCs w:val="28"/>
        </w:rPr>
        <w:softHyphen/>
        <w:t>ма, у відносинах із фізичними особами?</w:t>
      </w:r>
    </w:p>
    <w:p w:rsidR="00E44FDF" w:rsidRPr="00A67797" w:rsidRDefault="00E44FDF" w:rsidP="006F423E">
      <w:pPr>
        <w:pStyle w:val="210"/>
        <w:numPr>
          <w:ilvl w:val="0"/>
          <w:numId w:val="18"/>
        </w:numPr>
        <w:shd w:val="clear" w:color="auto" w:fill="auto"/>
        <w:tabs>
          <w:tab w:val="left" w:pos="658"/>
          <w:tab w:val="left" w:pos="851"/>
        </w:tabs>
        <w:spacing w:beforeLines="20" w:afterLines="20" w:line="276" w:lineRule="auto"/>
        <w:ind w:leftChars="644" w:left="1546" w:rightChars="11" w:right="26" w:firstLine="380"/>
        <w:rPr>
          <w:sz w:val="28"/>
          <w:szCs w:val="28"/>
        </w:rPr>
      </w:pPr>
      <w:r w:rsidRPr="00A67797">
        <w:rPr>
          <w:color w:val="000000"/>
          <w:sz w:val="28"/>
          <w:szCs w:val="28"/>
        </w:rPr>
        <w:t>Якою має бути поведінка державного службовця у відносинах із громадянами?</w:t>
      </w:r>
    </w:p>
    <w:p w:rsidR="00E44FDF" w:rsidRPr="00A67797" w:rsidRDefault="00E44FDF" w:rsidP="006F423E">
      <w:pPr>
        <w:pStyle w:val="210"/>
        <w:numPr>
          <w:ilvl w:val="0"/>
          <w:numId w:val="18"/>
        </w:numPr>
        <w:shd w:val="clear" w:color="auto" w:fill="auto"/>
        <w:tabs>
          <w:tab w:val="left" w:pos="688"/>
          <w:tab w:val="left" w:pos="851"/>
        </w:tabs>
        <w:spacing w:beforeLines="20" w:afterLines="20" w:line="276" w:lineRule="auto"/>
        <w:ind w:leftChars="644" w:left="1546" w:rightChars="11" w:right="26" w:firstLine="380"/>
        <w:rPr>
          <w:sz w:val="28"/>
          <w:szCs w:val="28"/>
        </w:rPr>
      </w:pPr>
      <w:r w:rsidRPr="00A67797">
        <w:rPr>
          <w:color w:val="000000"/>
          <w:sz w:val="28"/>
          <w:szCs w:val="28"/>
        </w:rPr>
        <w:t>Які дії забороняються державному службовцю?</w:t>
      </w:r>
    </w:p>
    <w:p w:rsidR="00E44FDF" w:rsidRPr="00A67797" w:rsidRDefault="00E44FDF" w:rsidP="006F423E">
      <w:pPr>
        <w:pStyle w:val="210"/>
        <w:numPr>
          <w:ilvl w:val="0"/>
          <w:numId w:val="18"/>
        </w:numPr>
        <w:shd w:val="clear" w:color="auto" w:fill="auto"/>
        <w:tabs>
          <w:tab w:val="left" w:pos="716"/>
          <w:tab w:val="left" w:pos="851"/>
        </w:tabs>
        <w:spacing w:beforeLines="20" w:afterLines="20" w:line="276" w:lineRule="auto"/>
        <w:ind w:leftChars="644" w:left="1546" w:rightChars="11" w:right="26" w:firstLine="380"/>
        <w:rPr>
          <w:sz w:val="28"/>
          <w:szCs w:val="28"/>
        </w:rPr>
      </w:pPr>
      <w:r w:rsidRPr="00A67797">
        <w:rPr>
          <w:color w:val="000000"/>
          <w:sz w:val="28"/>
          <w:szCs w:val="28"/>
        </w:rPr>
        <w:t>Чи потребує, з вашої точки зору, реформування законодавства про державну службу? Користуючись рекомендованою літературою, визначте, які існують пропозиції щодо шляхів його реформування?</w:t>
      </w:r>
    </w:p>
    <w:p w:rsidR="00E44FDF" w:rsidRPr="00A67797" w:rsidRDefault="00E44FDF" w:rsidP="006F423E">
      <w:pPr>
        <w:pStyle w:val="210"/>
        <w:numPr>
          <w:ilvl w:val="0"/>
          <w:numId w:val="18"/>
        </w:numPr>
        <w:shd w:val="clear" w:color="auto" w:fill="auto"/>
        <w:tabs>
          <w:tab w:val="left" w:pos="716"/>
          <w:tab w:val="left" w:pos="851"/>
        </w:tabs>
        <w:spacing w:beforeLines="20" w:afterLines="20" w:line="276" w:lineRule="auto"/>
        <w:ind w:leftChars="644" w:left="1546" w:rightChars="11" w:right="26" w:firstLine="380"/>
        <w:rPr>
          <w:sz w:val="28"/>
          <w:szCs w:val="28"/>
        </w:rPr>
      </w:pPr>
      <w:r w:rsidRPr="00A67797">
        <w:rPr>
          <w:color w:val="000000"/>
          <w:sz w:val="28"/>
          <w:szCs w:val="28"/>
        </w:rPr>
        <w:lastRenderedPageBreak/>
        <w:t>Які послуги можна вважати адміністративними і чому?</w:t>
      </w:r>
    </w:p>
    <w:p w:rsidR="00E44FDF" w:rsidRPr="00A67797" w:rsidRDefault="00E44FDF" w:rsidP="006F423E">
      <w:pPr>
        <w:pStyle w:val="210"/>
        <w:numPr>
          <w:ilvl w:val="0"/>
          <w:numId w:val="18"/>
        </w:numPr>
        <w:shd w:val="clear" w:color="auto" w:fill="auto"/>
        <w:tabs>
          <w:tab w:val="left" w:pos="794"/>
          <w:tab w:val="left" w:pos="851"/>
        </w:tabs>
        <w:spacing w:beforeLines="20" w:afterLines="20" w:line="276" w:lineRule="auto"/>
        <w:ind w:leftChars="644" w:left="1546" w:rightChars="11" w:right="26" w:firstLine="380"/>
        <w:rPr>
          <w:sz w:val="28"/>
          <w:szCs w:val="28"/>
        </w:rPr>
      </w:pPr>
      <w:r w:rsidRPr="00A67797">
        <w:rPr>
          <w:color w:val="000000"/>
          <w:sz w:val="28"/>
          <w:szCs w:val="28"/>
        </w:rPr>
        <w:t>Які види адміністративних послуг ви знаєте?</w:t>
      </w:r>
    </w:p>
    <w:p w:rsidR="00E44FDF" w:rsidRPr="00A67797" w:rsidRDefault="00E44FDF" w:rsidP="006F423E">
      <w:pPr>
        <w:pStyle w:val="210"/>
        <w:numPr>
          <w:ilvl w:val="0"/>
          <w:numId w:val="18"/>
        </w:numPr>
        <w:shd w:val="clear" w:color="auto" w:fill="auto"/>
        <w:tabs>
          <w:tab w:val="left" w:pos="798"/>
          <w:tab w:val="left" w:pos="851"/>
        </w:tabs>
        <w:spacing w:beforeLines="20" w:afterLines="20" w:line="276" w:lineRule="auto"/>
        <w:ind w:leftChars="472" w:left="1133" w:rightChars="11" w:right="26" w:firstLine="380"/>
        <w:rPr>
          <w:sz w:val="28"/>
          <w:szCs w:val="28"/>
        </w:rPr>
      </w:pPr>
      <w:r w:rsidRPr="00A67797">
        <w:rPr>
          <w:color w:val="000000"/>
          <w:sz w:val="28"/>
          <w:szCs w:val="28"/>
        </w:rPr>
        <w:t>Які види звернень громадян ви знаєте?</w:t>
      </w:r>
    </w:p>
    <w:p w:rsidR="00E44FDF" w:rsidRPr="00A67797" w:rsidRDefault="00E44FDF" w:rsidP="006F423E">
      <w:pPr>
        <w:pStyle w:val="210"/>
        <w:numPr>
          <w:ilvl w:val="0"/>
          <w:numId w:val="18"/>
        </w:numPr>
        <w:shd w:val="clear" w:color="auto" w:fill="auto"/>
        <w:tabs>
          <w:tab w:val="left" w:pos="721"/>
          <w:tab w:val="left" w:pos="851"/>
        </w:tabs>
        <w:spacing w:beforeLines="20" w:afterLines="20" w:line="276" w:lineRule="auto"/>
        <w:ind w:leftChars="644" w:left="1546" w:rightChars="11" w:right="26" w:firstLine="380"/>
        <w:rPr>
          <w:sz w:val="28"/>
          <w:szCs w:val="28"/>
        </w:rPr>
      </w:pPr>
      <w:r w:rsidRPr="00A67797">
        <w:rPr>
          <w:color w:val="000000"/>
          <w:sz w:val="28"/>
          <w:szCs w:val="28"/>
        </w:rPr>
        <w:t>Які рішення, дії (бездіяльність) можуть бути ос</w:t>
      </w:r>
      <w:r w:rsidRPr="00A67797">
        <w:rPr>
          <w:color w:val="000000"/>
          <w:sz w:val="28"/>
          <w:szCs w:val="28"/>
        </w:rPr>
        <w:softHyphen/>
        <w:t>каржені у сфері управлінської діяльності відповідно до чинного законодавства?</w:t>
      </w:r>
    </w:p>
    <w:p w:rsidR="00E44FDF" w:rsidRPr="00A67797" w:rsidRDefault="00E44FDF" w:rsidP="006F423E">
      <w:pPr>
        <w:pStyle w:val="210"/>
        <w:numPr>
          <w:ilvl w:val="0"/>
          <w:numId w:val="18"/>
        </w:numPr>
        <w:shd w:val="clear" w:color="auto" w:fill="auto"/>
        <w:tabs>
          <w:tab w:val="left" w:pos="721"/>
          <w:tab w:val="left" w:pos="851"/>
        </w:tabs>
        <w:spacing w:beforeLines="20" w:afterLines="20" w:line="276" w:lineRule="auto"/>
        <w:ind w:leftChars="644" w:left="1546" w:rightChars="11" w:right="26" w:firstLine="380"/>
        <w:rPr>
          <w:sz w:val="28"/>
          <w:szCs w:val="28"/>
        </w:rPr>
      </w:pPr>
      <w:r w:rsidRPr="00A67797">
        <w:rPr>
          <w:color w:val="000000"/>
          <w:sz w:val="28"/>
          <w:szCs w:val="28"/>
        </w:rPr>
        <w:t>Які існують вимоги щодо звернень громадян та по</w:t>
      </w:r>
      <w:r w:rsidRPr="00A67797">
        <w:rPr>
          <w:color w:val="000000"/>
          <w:sz w:val="28"/>
          <w:szCs w:val="28"/>
        </w:rPr>
        <w:softHyphen/>
        <w:t>рядку їх розгляду відповідно до чинного законодавства?</w:t>
      </w:r>
    </w:p>
    <w:p w:rsidR="00E44FDF" w:rsidRPr="00A67797" w:rsidRDefault="00E44FDF" w:rsidP="006F423E">
      <w:pPr>
        <w:pStyle w:val="210"/>
        <w:numPr>
          <w:ilvl w:val="0"/>
          <w:numId w:val="18"/>
        </w:numPr>
        <w:shd w:val="clear" w:color="auto" w:fill="auto"/>
        <w:tabs>
          <w:tab w:val="left" w:pos="716"/>
          <w:tab w:val="left" w:pos="851"/>
        </w:tabs>
        <w:spacing w:beforeLines="20" w:afterLines="20" w:line="276" w:lineRule="auto"/>
        <w:ind w:leftChars="644" w:left="1546" w:rightChars="11" w:right="26" w:firstLine="380"/>
        <w:rPr>
          <w:sz w:val="28"/>
          <w:szCs w:val="28"/>
        </w:rPr>
      </w:pPr>
      <w:r w:rsidRPr="00A67797">
        <w:rPr>
          <w:color w:val="000000"/>
          <w:sz w:val="28"/>
          <w:szCs w:val="28"/>
        </w:rPr>
        <w:t>Який порядок розгляду скарг громадян відповід</w:t>
      </w:r>
      <w:r w:rsidRPr="00A67797">
        <w:rPr>
          <w:color w:val="000000"/>
          <w:sz w:val="28"/>
          <w:szCs w:val="28"/>
        </w:rPr>
        <w:softHyphen/>
        <w:t>но до чинного законодавства?</w:t>
      </w:r>
    </w:p>
    <w:p w:rsidR="00E44FDF" w:rsidRPr="00A67797" w:rsidRDefault="00E44FDF" w:rsidP="006F423E">
      <w:pPr>
        <w:pStyle w:val="210"/>
        <w:numPr>
          <w:ilvl w:val="0"/>
          <w:numId w:val="18"/>
        </w:numPr>
        <w:shd w:val="clear" w:color="auto" w:fill="auto"/>
        <w:tabs>
          <w:tab w:val="left" w:pos="716"/>
          <w:tab w:val="left" w:pos="851"/>
        </w:tabs>
        <w:spacing w:beforeLines="20" w:afterLines="20" w:line="276" w:lineRule="auto"/>
        <w:ind w:leftChars="644" w:left="1546" w:rightChars="11" w:right="26" w:firstLine="380"/>
        <w:rPr>
          <w:sz w:val="28"/>
          <w:szCs w:val="28"/>
        </w:rPr>
      </w:pPr>
      <w:r w:rsidRPr="00A67797">
        <w:rPr>
          <w:color w:val="000000"/>
          <w:sz w:val="28"/>
          <w:szCs w:val="28"/>
        </w:rPr>
        <w:t>Які права має громадянин, що звернувся зі скар</w:t>
      </w:r>
      <w:r w:rsidRPr="00A67797">
        <w:rPr>
          <w:color w:val="000000"/>
          <w:sz w:val="28"/>
          <w:szCs w:val="28"/>
        </w:rPr>
        <w:softHyphen/>
        <w:t>гою?</w:t>
      </w:r>
    </w:p>
    <w:p w:rsidR="00E44FDF" w:rsidRPr="00A67797" w:rsidRDefault="00E44FDF" w:rsidP="006F423E">
      <w:pPr>
        <w:pStyle w:val="210"/>
        <w:numPr>
          <w:ilvl w:val="0"/>
          <w:numId w:val="18"/>
        </w:numPr>
        <w:shd w:val="clear" w:color="auto" w:fill="auto"/>
        <w:tabs>
          <w:tab w:val="left" w:pos="721"/>
          <w:tab w:val="left" w:pos="851"/>
        </w:tabs>
        <w:spacing w:beforeLines="20" w:afterLines="20" w:line="276" w:lineRule="auto"/>
        <w:ind w:leftChars="644" w:left="1546" w:rightChars="11" w:right="26" w:firstLine="380"/>
        <w:rPr>
          <w:sz w:val="28"/>
          <w:szCs w:val="28"/>
        </w:rPr>
      </w:pPr>
      <w:r w:rsidRPr="00A67797">
        <w:rPr>
          <w:color w:val="000000"/>
          <w:sz w:val="28"/>
          <w:szCs w:val="28"/>
        </w:rPr>
        <w:t>Які обов’язки має орган влади щодо розгляду скарг громадян відповідно до чинного законодавства?</w:t>
      </w:r>
    </w:p>
    <w:p w:rsidR="00E44FDF" w:rsidRPr="00A67797" w:rsidRDefault="00E44FDF" w:rsidP="006F423E">
      <w:pPr>
        <w:pStyle w:val="210"/>
        <w:numPr>
          <w:ilvl w:val="0"/>
          <w:numId w:val="18"/>
        </w:numPr>
        <w:shd w:val="clear" w:color="auto" w:fill="auto"/>
        <w:tabs>
          <w:tab w:val="left" w:pos="721"/>
          <w:tab w:val="left" w:pos="851"/>
        </w:tabs>
        <w:spacing w:beforeLines="20" w:afterLines="20" w:line="276" w:lineRule="auto"/>
        <w:ind w:leftChars="644" w:left="1546" w:rightChars="11" w:right="26" w:firstLine="380"/>
        <w:rPr>
          <w:sz w:val="28"/>
          <w:szCs w:val="28"/>
        </w:rPr>
      </w:pPr>
      <w:r w:rsidRPr="00A67797">
        <w:rPr>
          <w:color w:val="000000"/>
          <w:sz w:val="28"/>
          <w:szCs w:val="28"/>
        </w:rPr>
        <w:t>Дайте визначення адміністративної процедури і адміністративного провадження.</w:t>
      </w:r>
    </w:p>
    <w:p w:rsidR="00E44FDF" w:rsidRPr="00A67797" w:rsidRDefault="00E44FDF" w:rsidP="006F423E">
      <w:pPr>
        <w:pStyle w:val="210"/>
        <w:numPr>
          <w:ilvl w:val="0"/>
          <w:numId w:val="18"/>
        </w:numPr>
        <w:shd w:val="clear" w:color="auto" w:fill="auto"/>
        <w:tabs>
          <w:tab w:val="left" w:pos="783"/>
          <w:tab w:val="left" w:pos="851"/>
        </w:tabs>
        <w:spacing w:beforeLines="20" w:afterLines="20" w:line="276" w:lineRule="auto"/>
        <w:ind w:leftChars="644" w:left="1546" w:rightChars="11" w:right="26" w:firstLine="380"/>
        <w:rPr>
          <w:sz w:val="28"/>
          <w:szCs w:val="28"/>
        </w:rPr>
      </w:pPr>
      <w:r w:rsidRPr="00A67797">
        <w:rPr>
          <w:color w:val="000000"/>
          <w:sz w:val="28"/>
          <w:szCs w:val="28"/>
        </w:rPr>
        <w:t xml:space="preserve">Які відносини пропонується </w:t>
      </w:r>
      <w:r w:rsidRPr="00A67797">
        <w:rPr>
          <w:color w:val="000000"/>
          <w:sz w:val="28"/>
          <w:szCs w:val="28"/>
        </w:rPr>
        <w:lastRenderedPageBreak/>
        <w:t>врегулювати Ад</w:t>
      </w:r>
      <w:r w:rsidRPr="00A67797">
        <w:rPr>
          <w:color w:val="000000"/>
          <w:sz w:val="28"/>
          <w:szCs w:val="28"/>
        </w:rPr>
        <w:softHyphen/>
        <w:t>міністративно-процедурним кодексом України? Хто є учасниками адміністративного провадження?</w:t>
      </w:r>
    </w:p>
    <w:p w:rsidR="00E44FDF" w:rsidRPr="00A67797" w:rsidRDefault="00E44FDF" w:rsidP="006F423E">
      <w:pPr>
        <w:pStyle w:val="210"/>
        <w:numPr>
          <w:ilvl w:val="0"/>
          <w:numId w:val="18"/>
        </w:numPr>
        <w:shd w:val="clear" w:color="auto" w:fill="auto"/>
        <w:tabs>
          <w:tab w:val="left" w:pos="726"/>
          <w:tab w:val="left" w:pos="851"/>
        </w:tabs>
        <w:spacing w:beforeLines="20" w:afterLines="20" w:line="276" w:lineRule="auto"/>
        <w:ind w:leftChars="644" w:left="1546" w:rightChars="11" w:right="26" w:firstLine="380"/>
        <w:rPr>
          <w:sz w:val="28"/>
          <w:szCs w:val="28"/>
        </w:rPr>
      </w:pPr>
      <w:r w:rsidRPr="00A67797">
        <w:rPr>
          <w:color w:val="000000"/>
          <w:sz w:val="28"/>
          <w:szCs w:val="28"/>
        </w:rPr>
        <w:t>Які принципи адміністративної процедури ви</w:t>
      </w:r>
      <w:r w:rsidRPr="00A67797">
        <w:rPr>
          <w:color w:val="000000"/>
          <w:sz w:val="28"/>
          <w:szCs w:val="28"/>
        </w:rPr>
        <w:softHyphen/>
        <w:t>значені в проекті Адміністративно-процедурного ко</w:t>
      </w:r>
      <w:r w:rsidRPr="00A67797">
        <w:rPr>
          <w:color w:val="000000"/>
          <w:sz w:val="28"/>
          <w:szCs w:val="28"/>
        </w:rPr>
        <w:softHyphen/>
        <w:t>дексу України?</w:t>
      </w:r>
    </w:p>
    <w:p w:rsidR="00E44FDF" w:rsidRPr="00A67797" w:rsidRDefault="00E44FDF" w:rsidP="006F423E">
      <w:pPr>
        <w:pStyle w:val="210"/>
        <w:numPr>
          <w:ilvl w:val="0"/>
          <w:numId w:val="18"/>
        </w:numPr>
        <w:shd w:val="clear" w:color="auto" w:fill="auto"/>
        <w:tabs>
          <w:tab w:val="left" w:pos="726"/>
          <w:tab w:val="left" w:pos="851"/>
        </w:tabs>
        <w:spacing w:beforeLines="20" w:afterLines="20" w:line="276" w:lineRule="auto"/>
        <w:ind w:leftChars="644" w:left="1546" w:rightChars="11" w:right="26" w:firstLine="380"/>
        <w:rPr>
          <w:sz w:val="28"/>
          <w:szCs w:val="28"/>
        </w:rPr>
      </w:pPr>
      <w:r w:rsidRPr="00A67797">
        <w:rPr>
          <w:color w:val="000000"/>
          <w:sz w:val="28"/>
          <w:szCs w:val="28"/>
        </w:rPr>
        <w:t>Які права та обов’язки матиме громадянин в ад</w:t>
      </w:r>
      <w:r w:rsidRPr="00A67797">
        <w:rPr>
          <w:color w:val="000000"/>
          <w:sz w:val="28"/>
          <w:szCs w:val="28"/>
        </w:rPr>
        <w:softHyphen/>
        <w:t>міністративному провадженні відповідно до проекту Адміністративно-процедурного кодексу України ?</w:t>
      </w:r>
    </w:p>
    <w:p w:rsidR="00E44FDF" w:rsidRPr="005B7DB8" w:rsidRDefault="00E44FDF" w:rsidP="006F423E">
      <w:pPr>
        <w:pStyle w:val="210"/>
        <w:numPr>
          <w:ilvl w:val="0"/>
          <w:numId w:val="18"/>
        </w:numPr>
        <w:shd w:val="clear" w:color="auto" w:fill="auto"/>
        <w:tabs>
          <w:tab w:val="left" w:pos="706"/>
          <w:tab w:val="left" w:pos="851"/>
        </w:tabs>
        <w:spacing w:beforeLines="20" w:afterLines="20" w:line="276" w:lineRule="auto"/>
        <w:ind w:leftChars="644" w:left="1546" w:rightChars="11" w:right="26" w:firstLine="340"/>
        <w:rPr>
          <w:sz w:val="28"/>
          <w:szCs w:val="28"/>
        </w:rPr>
      </w:pPr>
      <w:r w:rsidRPr="00A67797">
        <w:rPr>
          <w:color w:val="000000"/>
          <w:sz w:val="28"/>
          <w:szCs w:val="28"/>
        </w:rPr>
        <w:t>Які повноваження матиме адміністративний ор</w:t>
      </w:r>
      <w:r w:rsidRPr="00A67797">
        <w:rPr>
          <w:color w:val="000000"/>
          <w:sz w:val="28"/>
          <w:szCs w:val="28"/>
        </w:rPr>
        <w:softHyphen/>
        <w:t>ган відповідно до проекту Адміністративно-процедур</w:t>
      </w:r>
      <w:r w:rsidRPr="00A67797">
        <w:rPr>
          <w:color w:val="000000"/>
          <w:sz w:val="28"/>
          <w:szCs w:val="28"/>
        </w:rPr>
        <w:softHyphen/>
        <w:t>ного кодексу України ?</w:t>
      </w:r>
    </w:p>
    <w:p w:rsidR="00E44FDF" w:rsidRDefault="00E44FDF" w:rsidP="00E44FDF">
      <w:pPr>
        <w:pStyle w:val="210"/>
        <w:shd w:val="clear" w:color="auto" w:fill="auto"/>
        <w:tabs>
          <w:tab w:val="left" w:pos="706"/>
          <w:tab w:val="left" w:pos="851"/>
        </w:tabs>
        <w:spacing w:beforeLines="20" w:afterLines="20" w:line="276" w:lineRule="auto"/>
        <w:ind w:leftChars="644" w:left="1971" w:rightChars="11" w:right="26" w:hanging="425"/>
        <w:rPr>
          <w:sz w:val="28"/>
          <w:szCs w:val="28"/>
        </w:rPr>
      </w:pPr>
    </w:p>
    <w:p w:rsidR="00E44FDF" w:rsidRDefault="00E44FDF" w:rsidP="00E44FDF">
      <w:pPr>
        <w:pStyle w:val="ae"/>
        <w:rPr>
          <w:b/>
          <w:i/>
          <w:sz w:val="28"/>
          <w:szCs w:val="28"/>
        </w:rPr>
      </w:pPr>
      <w:r w:rsidRPr="006D32B2">
        <w:rPr>
          <w:b/>
          <w:i/>
          <w:sz w:val="28"/>
          <w:szCs w:val="28"/>
        </w:rPr>
        <w:t>Теми для   підготовки  рефератів:</w:t>
      </w:r>
    </w:p>
    <w:p w:rsidR="00E44FDF" w:rsidRDefault="00E44FDF" w:rsidP="00E44FDF">
      <w:pPr>
        <w:pStyle w:val="210"/>
        <w:shd w:val="clear" w:color="auto" w:fill="auto"/>
        <w:tabs>
          <w:tab w:val="left" w:pos="706"/>
          <w:tab w:val="left" w:pos="851"/>
        </w:tabs>
        <w:spacing w:beforeLines="20" w:afterLines="20" w:line="276" w:lineRule="auto"/>
        <w:ind w:leftChars="644" w:left="1971" w:rightChars="11" w:right="26" w:hanging="425"/>
        <w:rPr>
          <w:sz w:val="28"/>
          <w:szCs w:val="28"/>
        </w:rPr>
      </w:pPr>
      <w:r>
        <w:rPr>
          <w:sz w:val="28"/>
          <w:szCs w:val="28"/>
        </w:rPr>
        <w:t>«Права  та  обов'язки  старости  у   системі  місцевого  самоврядування».</w:t>
      </w:r>
    </w:p>
    <w:p w:rsidR="00E44FDF" w:rsidRPr="00A67797" w:rsidRDefault="00E44FDF" w:rsidP="00E44FDF">
      <w:pPr>
        <w:pStyle w:val="210"/>
        <w:shd w:val="clear" w:color="auto" w:fill="auto"/>
        <w:tabs>
          <w:tab w:val="left" w:pos="706"/>
          <w:tab w:val="left" w:pos="851"/>
        </w:tabs>
        <w:spacing w:beforeLines="20" w:afterLines="20" w:line="276" w:lineRule="auto"/>
        <w:ind w:leftChars="644" w:left="1971" w:rightChars="11" w:right="26" w:hanging="425"/>
        <w:rPr>
          <w:sz w:val="28"/>
          <w:szCs w:val="28"/>
        </w:rPr>
      </w:pPr>
    </w:p>
    <w:p w:rsidR="00E44FDF" w:rsidRPr="00194A90" w:rsidRDefault="00E44FDF" w:rsidP="00E44FDF">
      <w:pPr>
        <w:pStyle w:val="16"/>
        <w:keepNext/>
        <w:keepLines/>
        <w:shd w:val="clear" w:color="auto" w:fill="auto"/>
        <w:tabs>
          <w:tab w:val="left" w:pos="851"/>
        </w:tabs>
        <w:spacing w:beforeLines="20" w:afterLines="20" w:line="276" w:lineRule="auto"/>
        <w:ind w:leftChars="644" w:left="1971" w:rightChars="11" w:right="26" w:hanging="425"/>
        <w:jc w:val="left"/>
        <w:rPr>
          <w:rFonts w:ascii="Times New Roman" w:hAnsi="Times New Roman" w:cs="Times New Roman"/>
          <w:b w:val="0"/>
          <w:i/>
          <w:sz w:val="28"/>
          <w:szCs w:val="28"/>
        </w:rPr>
      </w:pPr>
      <w:r w:rsidRPr="00194A90">
        <w:rPr>
          <w:rStyle w:val="15"/>
          <w:rFonts w:ascii="Times New Roman" w:hAnsi="Times New Roman" w:cs="Times New Roman"/>
          <w:i/>
          <w:color w:val="000000"/>
          <w:sz w:val="28"/>
          <w:szCs w:val="28"/>
        </w:rPr>
        <w:t>Рекомендована література:</w:t>
      </w:r>
      <w:r w:rsidRPr="00194A90">
        <w:rPr>
          <w:rStyle w:val="15"/>
          <w:rFonts w:ascii="Times New Roman" w:hAnsi="Times New Roman" w:cs="Times New Roman"/>
          <w:i/>
          <w:color w:val="000000"/>
          <w:sz w:val="28"/>
          <w:szCs w:val="28"/>
        </w:rPr>
        <w:br/>
      </w:r>
    </w:p>
    <w:p w:rsidR="00E44FDF" w:rsidRPr="00A67797" w:rsidRDefault="00E44FDF" w:rsidP="006F423E">
      <w:pPr>
        <w:pStyle w:val="210"/>
        <w:numPr>
          <w:ilvl w:val="0"/>
          <w:numId w:val="19"/>
        </w:numPr>
        <w:shd w:val="clear" w:color="auto" w:fill="auto"/>
        <w:tabs>
          <w:tab w:val="left" w:pos="629"/>
          <w:tab w:val="left" w:pos="851"/>
        </w:tabs>
        <w:spacing w:beforeLines="20" w:afterLines="20" w:line="276" w:lineRule="auto"/>
        <w:ind w:leftChars="414" w:left="994" w:rightChars="11" w:right="26" w:firstLine="340"/>
        <w:rPr>
          <w:sz w:val="28"/>
          <w:szCs w:val="28"/>
        </w:rPr>
      </w:pPr>
      <w:r>
        <w:rPr>
          <w:color w:val="000000"/>
          <w:sz w:val="28"/>
          <w:szCs w:val="28"/>
        </w:rPr>
        <w:t xml:space="preserve">  </w:t>
      </w:r>
      <w:r w:rsidRPr="00A67797">
        <w:rPr>
          <w:color w:val="000000"/>
          <w:sz w:val="28"/>
          <w:szCs w:val="28"/>
        </w:rPr>
        <w:t>Конституція України.</w:t>
      </w:r>
    </w:p>
    <w:p w:rsidR="00E44FDF" w:rsidRPr="00A67797" w:rsidRDefault="00E44FDF" w:rsidP="006F423E">
      <w:pPr>
        <w:pStyle w:val="210"/>
        <w:numPr>
          <w:ilvl w:val="0"/>
          <w:numId w:val="19"/>
        </w:numPr>
        <w:shd w:val="clear" w:color="auto" w:fill="auto"/>
        <w:tabs>
          <w:tab w:val="left" w:pos="851"/>
        </w:tabs>
        <w:spacing w:beforeLines="20" w:afterLines="20" w:line="276" w:lineRule="auto"/>
        <w:ind w:leftChars="414" w:left="994" w:rightChars="11" w:right="26" w:firstLine="340"/>
        <w:rPr>
          <w:sz w:val="28"/>
          <w:szCs w:val="28"/>
        </w:rPr>
      </w:pPr>
      <w:r w:rsidRPr="00A67797">
        <w:rPr>
          <w:color w:val="000000"/>
          <w:sz w:val="28"/>
          <w:szCs w:val="28"/>
        </w:rPr>
        <w:lastRenderedPageBreak/>
        <w:t>Про державну служб</w:t>
      </w:r>
      <w:bookmarkStart w:id="7" w:name="bookmark9"/>
      <w:r w:rsidRPr="00A67797">
        <w:rPr>
          <w:color w:val="000000"/>
          <w:sz w:val="28"/>
          <w:szCs w:val="28"/>
        </w:rPr>
        <w:t>у: Закон України № 3723-</w:t>
      </w:r>
      <w:bookmarkEnd w:id="7"/>
      <w:r w:rsidRPr="00A67797">
        <w:rPr>
          <w:color w:val="000000"/>
          <w:sz w:val="28"/>
          <w:szCs w:val="28"/>
        </w:rPr>
        <w:t>ХІІ від 16.12.1993 р. // Відомості Верховної Ради України. — 1993. — № 52. — Ст. 490.</w:t>
      </w:r>
    </w:p>
    <w:p w:rsidR="00E44FDF" w:rsidRPr="00A67797" w:rsidRDefault="00E44FDF" w:rsidP="006F423E">
      <w:pPr>
        <w:pStyle w:val="210"/>
        <w:numPr>
          <w:ilvl w:val="0"/>
          <w:numId w:val="19"/>
        </w:numPr>
        <w:shd w:val="clear" w:color="auto" w:fill="auto"/>
        <w:tabs>
          <w:tab w:val="left" w:pos="851"/>
        </w:tabs>
        <w:spacing w:beforeLines="20" w:afterLines="20" w:line="276" w:lineRule="auto"/>
        <w:ind w:leftChars="414" w:left="994" w:rightChars="11" w:right="26" w:firstLine="340"/>
        <w:rPr>
          <w:sz w:val="28"/>
          <w:szCs w:val="28"/>
        </w:rPr>
      </w:pPr>
      <w:r w:rsidRPr="00A67797">
        <w:rPr>
          <w:color w:val="000000"/>
          <w:sz w:val="28"/>
          <w:szCs w:val="28"/>
        </w:rPr>
        <w:t>Про звернення громадян: Закон України № 393/96- ВР від 02.10.1996р. // Відомості Верховної Ради Украї</w:t>
      </w:r>
      <w:r w:rsidRPr="00A67797">
        <w:rPr>
          <w:color w:val="000000"/>
          <w:sz w:val="28"/>
          <w:szCs w:val="28"/>
        </w:rPr>
        <w:softHyphen/>
        <w:t>ни. — 1996. — № 47. — Ст. 256.</w:t>
      </w:r>
    </w:p>
    <w:p w:rsidR="00E44FDF" w:rsidRPr="00A67797" w:rsidRDefault="00E44FDF" w:rsidP="006F423E">
      <w:pPr>
        <w:pStyle w:val="210"/>
        <w:numPr>
          <w:ilvl w:val="0"/>
          <w:numId w:val="19"/>
        </w:numPr>
        <w:shd w:val="clear" w:color="auto" w:fill="auto"/>
        <w:tabs>
          <w:tab w:val="left" w:pos="851"/>
        </w:tabs>
        <w:spacing w:beforeLines="20" w:afterLines="20" w:line="276" w:lineRule="auto"/>
        <w:ind w:leftChars="414" w:left="994" w:rightChars="11" w:right="26" w:firstLine="340"/>
        <w:rPr>
          <w:sz w:val="28"/>
          <w:szCs w:val="28"/>
        </w:rPr>
      </w:pPr>
      <w:r w:rsidRPr="00A67797">
        <w:rPr>
          <w:color w:val="000000"/>
          <w:sz w:val="28"/>
          <w:szCs w:val="28"/>
        </w:rPr>
        <w:t>Класифікатор звернень громадян, затверджений Постановою Кабінету Міністрів України № 858 від 24.09.2008 р. // Офіційний вісник України. — 2008. — № 73.</w:t>
      </w:r>
    </w:p>
    <w:p w:rsidR="00E44FDF" w:rsidRPr="00A67797" w:rsidRDefault="00E44FDF" w:rsidP="006F423E">
      <w:pPr>
        <w:pStyle w:val="210"/>
        <w:numPr>
          <w:ilvl w:val="0"/>
          <w:numId w:val="19"/>
        </w:numPr>
        <w:shd w:val="clear" w:color="auto" w:fill="auto"/>
        <w:tabs>
          <w:tab w:val="left" w:pos="851"/>
        </w:tabs>
        <w:spacing w:beforeLines="20" w:afterLines="20" w:line="276" w:lineRule="auto"/>
        <w:ind w:leftChars="414" w:left="994" w:rightChars="11" w:right="26" w:firstLine="340"/>
        <w:rPr>
          <w:sz w:val="28"/>
          <w:szCs w:val="28"/>
        </w:rPr>
      </w:pPr>
      <w:r w:rsidRPr="00A67797">
        <w:rPr>
          <w:color w:val="000000"/>
          <w:sz w:val="28"/>
          <w:szCs w:val="28"/>
        </w:rPr>
        <w:t>Загальні правила поведінки державного службов</w:t>
      </w:r>
      <w:r w:rsidRPr="00A67797">
        <w:rPr>
          <w:color w:val="000000"/>
          <w:sz w:val="28"/>
          <w:szCs w:val="28"/>
        </w:rPr>
        <w:softHyphen/>
        <w:t>ця, затверджені Наказом Головного управління держав</w:t>
      </w:r>
      <w:r w:rsidRPr="00A67797">
        <w:rPr>
          <w:color w:val="000000"/>
          <w:sz w:val="28"/>
          <w:szCs w:val="28"/>
        </w:rPr>
        <w:softHyphen/>
        <w:t>ної служби України №58 від 23.10.2000 р. // Офіційний вісник України — 2000. — № 45. — Ст. 1971.</w:t>
      </w:r>
    </w:p>
    <w:p w:rsidR="00E44FDF" w:rsidRPr="00A67797" w:rsidRDefault="00E44FDF" w:rsidP="006F423E">
      <w:pPr>
        <w:pStyle w:val="210"/>
        <w:numPr>
          <w:ilvl w:val="0"/>
          <w:numId w:val="19"/>
        </w:numPr>
        <w:shd w:val="clear" w:color="auto" w:fill="auto"/>
        <w:tabs>
          <w:tab w:val="left" w:pos="851"/>
        </w:tabs>
        <w:spacing w:beforeLines="20" w:afterLines="20" w:line="276" w:lineRule="auto"/>
        <w:ind w:leftChars="414" w:left="994" w:rightChars="11" w:right="26" w:firstLine="340"/>
        <w:rPr>
          <w:sz w:val="28"/>
          <w:szCs w:val="28"/>
        </w:rPr>
      </w:pPr>
      <w:r w:rsidRPr="00A67797">
        <w:rPr>
          <w:color w:val="000000"/>
          <w:sz w:val="28"/>
          <w:szCs w:val="28"/>
        </w:rPr>
        <w:t>Адміністративно-процедурний кодекс України (про</w:t>
      </w:r>
      <w:r w:rsidRPr="00A67797">
        <w:rPr>
          <w:color w:val="000000"/>
          <w:sz w:val="28"/>
          <w:szCs w:val="28"/>
        </w:rPr>
        <w:softHyphen/>
        <w:t>ект) станом на 8 червня 2007 року, підготовлений робо</w:t>
      </w:r>
      <w:r w:rsidRPr="00A67797">
        <w:rPr>
          <w:color w:val="000000"/>
          <w:sz w:val="28"/>
          <w:szCs w:val="28"/>
        </w:rPr>
        <w:softHyphen/>
        <w:t>чою групою Міністерства юстиції України при підтримці Центру політико-правових реформ та Офісу Коорди</w:t>
      </w:r>
      <w:r w:rsidRPr="00A67797">
        <w:rPr>
          <w:color w:val="000000"/>
          <w:sz w:val="28"/>
          <w:szCs w:val="28"/>
        </w:rPr>
        <w:softHyphen/>
        <w:t>натора проектів ОБСЄ в Україні.</w:t>
      </w:r>
    </w:p>
    <w:p w:rsidR="00E44FDF" w:rsidRPr="00A67797" w:rsidRDefault="00E44FDF" w:rsidP="006F423E">
      <w:pPr>
        <w:pStyle w:val="210"/>
        <w:numPr>
          <w:ilvl w:val="0"/>
          <w:numId w:val="19"/>
        </w:numPr>
        <w:shd w:val="clear" w:color="auto" w:fill="auto"/>
        <w:tabs>
          <w:tab w:val="left" w:pos="851"/>
        </w:tabs>
        <w:spacing w:beforeLines="20" w:afterLines="20" w:line="276" w:lineRule="auto"/>
        <w:ind w:leftChars="414" w:left="994" w:rightChars="11" w:right="26" w:firstLine="340"/>
        <w:rPr>
          <w:sz w:val="28"/>
          <w:szCs w:val="28"/>
        </w:rPr>
      </w:pPr>
      <w:r w:rsidRPr="00A67797">
        <w:rPr>
          <w:color w:val="000000"/>
          <w:sz w:val="28"/>
          <w:szCs w:val="28"/>
        </w:rPr>
        <w:t xml:space="preserve">Адміністративне право України. Академічний курс. Підручник у двох томах: Том 1. Загальна частина / Ред. кол. В.Б. </w:t>
      </w:r>
      <w:r w:rsidRPr="00A67797">
        <w:rPr>
          <w:color w:val="000000"/>
          <w:sz w:val="28"/>
          <w:szCs w:val="28"/>
        </w:rPr>
        <w:lastRenderedPageBreak/>
        <w:t>Авер’янов (голова) та ін. — К.: Видав</w:t>
      </w:r>
      <w:r w:rsidRPr="00A67797">
        <w:rPr>
          <w:color w:val="000000"/>
          <w:sz w:val="28"/>
          <w:szCs w:val="28"/>
        </w:rPr>
        <w:softHyphen/>
        <w:t>ництво “Юридична думка”, 2007. — 592 с.</w:t>
      </w:r>
    </w:p>
    <w:p w:rsidR="00E44FDF" w:rsidRPr="00A67797" w:rsidRDefault="00E44FDF" w:rsidP="006F423E">
      <w:pPr>
        <w:pStyle w:val="210"/>
        <w:numPr>
          <w:ilvl w:val="0"/>
          <w:numId w:val="19"/>
        </w:numPr>
        <w:shd w:val="clear" w:color="auto" w:fill="auto"/>
        <w:tabs>
          <w:tab w:val="left" w:pos="851"/>
        </w:tabs>
        <w:spacing w:beforeLines="20" w:afterLines="20" w:line="276" w:lineRule="auto"/>
        <w:ind w:leftChars="414" w:left="994" w:rightChars="11" w:right="26" w:firstLine="340"/>
        <w:rPr>
          <w:sz w:val="28"/>
          <w:szCs w:val="28"/>
        </w:rPr>
      </w:pPr>
      <w:r w:rsidRPr="00A67797">
        <w:rPr>
          <w:color w:val="000000"/>
          <w:sz w:val="28"/>
          <w:szCs w:val="28"/>
        </w:rPr>
        <w:t>Виконавча влада і адміністративне право. — К.: Видавничий Дім “Ін Юре”, 2002. — 668 с.</w:t>
      </w:r>
    </w:p>
    <w:p w:rsidR="00E44FDF" w:rsidRPr="00A67797" w:rsidRDefault="00E44FDF" w:rsidP="006F423E">
      <w:pPr>
        <w:pStyle w:val="210"/>
        <w:numPr>
          <w:ilvl w:val="0"/>
          <w:numId w:val="19"/>
        </w:numPr>
        <w:shd w:val="clear" w:color="auto" w:fill="auto"/>
        <w:tabs>
          <w:tab w:val="left" w:pos="851"/>
        </w:tabs>
        <w:spacing w:beforeLines="20" w:afterLines="20" w:line="276" w:lineRule="auto"/>
        <w:ind w:leftChars="414" w:left="994" w:rightChars="11" w:right="26" w:firstLine="340"/>
        <w:rPr>
          <w:sz w:val="28"/>
          <w:szCs w:val="28"/>
        </w:rPr>
      </w:pPr>
      <w:r w:rsidRPr="00A67797">
        <w:rPr>
          <w:color w:val="000000"/>
          <w:sz w:val="28"/>
          <w:szCs w:val="28"/>
        </w:rPr>
        <w:t>Державне управління: проблеми адміністративно- правової теорії та практики / За заг. ред. В.Б. Авер’я- нова. — К.: Факт, 2003. — 384 с.</w:t>
      </w:r>
    </w:p>
    <w:p w:rsidR="00E44FDF" w:rsidRPr="008F66B9" w:rsidRDefault="00E44FDF" w:rsidP="006F423E">
      <w:pPr>
        <w:pStyle w:val="210"/>
        <w:numPr>
          <w:ilvl w:val="0"/>
          <w:numId w:val="19"/>
        </w:numPr>
        <w:shd w:val="clear" w:color="auto" w:fill="auto"/>
        <w:tabs>
          <w:tab w:val="left" w:pos="716"/>
          <w:tab w:val="left" w:pos="851"/>
        </w:tabs>
        <w:spacing w:beforeLines="20" w:afterLines="20" w:line="276" w:lineRule="auto"/>
        <w:ind w:leftChars="414" w:left="994" w:rightChars="11" w:right="26"/>
        <w:rPr>
          <w:sz w:val="28"/>
          <w:szCs w:val="28"/>
        </w:rPr>
      </w:pPr>
      <w:r w:rsidRPr="00A67797">
        <w:rPr>
          <w:color w:val="000000"/>
          <w:sz w:val="28"/>
          <w:szCs w:val="28"/>
        </w:rPr>
        <w:t>Права громадян у сфері виконавчої влади: ад</w:t>
      </w:r>
      <w:r w:rsidRPr="00A67797">
        <w:rPr>
          <w:color w:val="000000"/>
          <w:sz w:val="28"/>
          <w:szCs w:val="28"/>
        </w:rPr>
        <w:softHyphen/>
        <w:t>міністративно-правове забезпечення реалізації та за</w:t>
      </w:r>
      <w:r w:rsidRPr="00A67797">
        <w:rPr>
          <w:color w:val="000000"/>
          <w:sz w:val="28"/>
          <w:szCs w:val="28"/>
        </w:rPr>
        <w:softHyphen/>
        <w:t>хисту. За заг. ред. В.Б. Авер’янова. — К.: Наукова  думка -2007, - 586 с</w:t>
      </w:r>
      <w:r>
        <w:rPr>
          <w:color w:val="000000"/>
          <w:sz w:val="28"/>
          <w:szCs w:val="28"/>
        </w:rPr>
        <w:t>.</w:t>
      </w:r>
    </w:p>
    <w:p w:rsidR="00E44FDF" w:rsidRDefault="00E44FDF" w:rsidP="00E44FDF">
      <w:pPr>
        <w:pStyle w:val="210"/>
        <w:shd w:val="clear" w:color="auto" w:fill="auto"/>
        <w:tabs>
          <w:tab w:val="left" w:pos="716"/>
          <w:tab w:val="left" w:pos="851"/>
        </w:tabs>
        <w:spacing w:beforeLines="20" w:afterLines="20" w:line="276" w:lineRule="auto"/>
        <w:ind w:rightChars="11" w:right="26"/>
        <w:rPr>
          <w:rFonts w:eastAsia="Times New Roman"/>
          <w:b/>
          <w:sz w:val="28"/>
          <w:szCs w:val="28"/>
          <w:lang w:val="ru-RU"/>
        </w:rPr>
      </w:pPr>
    </w:p>
    <w:p w:rsidR="00E44FDF" w:rsidRDefault="00E44FDF" w:rsidP="00E44FDF">
      <w:pPr>
        <w:pStyle w:val="210"/>
        <w:shd w:val="clear" w:color="auto" w:fill="auto"/>
        <w:tabs>
          <w:tab w:val="left" w:pos="716"/>
          <w:tab w:val="left" w:pos="851"/>
        </w:tabs>
        <w:spacing w:beforeLines="20" w:afterLines="20" w:line="276" w:lineRule="auto"/>
        <w:ind w:left="169" w:rightChars="11" w:right="26" w:firstLine="682"/>
        <w:rPr>
          <w:rFonts w:eastAsia="Times New Roman"/>
          <w:b/>
          <w:sz w:val="28"/>
          <w:szCs w:val="28"/>
          <w:lang w:val="ru-RU"/>
        </w:rPr>
      </w:pPr>
      <w:r>
        <w:rPr>
          <w:rFonts w:eastAsia="Times New Roman"/>
          <w:b/>
          <w:sz w:val="28"/>
          <w:szCs w:val="28"/>
          <w:lang w:val="ru-RU"/>
        </w:rPr>
        <w:t>Тема 8. Державна служба в Україні.</w:t>
      </w:r>
    </w:p>
    <w:p w:rsidR="00E44FDF" w:rsidRDefault="00E44FDF" w:rsidP="00E44FDF">
      <w:pPr>
        <w:pStyle w:val="210"/>
        <w:shd w:val="clear" w:color="auto" w:fill="auto"/>
        <w:tabs>
          <w:tab w:val="left" w:pos="716"/>
          <w:tab w:val="left" w:pos="851"/>
        </w:tabs>
        <w:spacing w:beforeLines="20" w:afterLines="20" w:line="276" w:lineRule="auto"/>
        <w:ind w:rightChars="11" w:right="26"/>
        <w:rPr>
          <w:rFonts w:eastAsia="Times New Roman"/>
          <w:b/>
          <w:sz w:val="28"/>
          <w:szCs w:val="28"/>
          <w:lang w:val="ru-RU"/>
        </w:rPr>
      </w:pPr>
    </w:p>
    <w:p w:rsidR="00E44FDF" w:rsidRDefault="00E44FDF" w:rsidP="00E44FDF">
      <w:pPr>
        <w:pStyle w:val="ab"/>
        <w:widowControl w:val="0"/>
        <w:spacing w:line="276" w:lineRule="auto"/>
        <w:ind w:left="142" w:firstLine="720"/>
        <w:jc w:val="both"/>
        <w:rPr>
          <w:sz w:val="28"/>
          <w:szCs w:val="28"/>
          <w:lang w:val="uk-UA"/>
        </w:rPr>
      </w:pPr>
      <w:r w:rsidRPr="008F66B9">
        <w:rPr>
          <w:sz w:val="28"/>
          <w:szCs w:val="28"/>
          <w:lang w:val="uk-UA"/>
        </w:rPr>
        <w:t xml:space="preserve">Порядок проведення конкурсу на заміщення вакантних посад державних службовців. Порядок створення та склад конкурсної комісії. Умови проведення конкурсу. Етапи проведення конкурсу. Документи, що подаються до конкурсної комісії особою, яка бажає взяти участь у конкурсі. Порядок проведення іспиту. Прийняття рішення конкурсною комісією. Оскарження рішення конкурсної комісії. Порядок формування кадрового резерву для </w:t>
      </w:r>
      <w:r w:rsidRPr="008F66B9">
        <w:rPr>
          <w:sz w:val="28"/>
          <w:szCs w:val="28"/>
          <w:lang w:val="uk-UA"/>
        </w:rPr>
        <w:lastRenderedPageBreak/>
        <w:t>державної служби. Призначення на посаду державного службовця. Проходження служби державним службовцем. Ранги та категорії посад. Просування по службі. Заходи дисциплінарного впливу, що застосовуються до державного службовця. Порядок проведення атестації. Атестаційна комісія. Рішення атестаційної комісії. Оскарження рішення атестаційної комісії. Припинення державної служби. Відставка державного службовця. Основні напрями розвитку державної служби в Україні.</w:t>
      </w:r>
    </w:p>
    <w:p w:rsidR="00E44FDF" w:rsidRDefault="00E44FDF" w:rsidP="00E44FDF">
      <w:pPr>
        <w:pStyle w:val="ab"/>
        <w:widowControl w:val="0"/>
        <w:spacing w:line="276" w:lineRule="auto"/>
        <w:ind w:left="142" w:firstLine="720"/>
        <w:jc w:val="both"/>
        <w:rPr>
          <w:sz w:val="28"/>
          <w:szCs w:val="28"/>
          <w:lang w:val="uk-UA"/>
        </w:rPr>
      </w:pPr>
    </w:p>
    <w:p w:rsidR="00E44FDF" w:rsidRDefault="00E44FDF" w:rsidP="00E44FDF">
      <w:pPr>
        <w:ind w:firstLine="993"/>
        <w:rPr>
          <w:b/>
          <w:sz w:val="28"/>
          <w:szCs w:val="28"/>
          <w:lang w:val="uk-UA"/>
        </w:rPr>
      </w:pPr>
      <w:r>
        <w:rPr>
          <w:b/>
          <w:sz w:val="28"/>
          <w:szCs w:val="28"/>
        </w:rPr>
        <w:t>Семінарське  заняття  № 8</w:t>
      </w:r>
      <w:r w:rsidRPr="00C333A0">
        <w:rPr>
          <w:b/>
          <w:sz w:val="28"/>
          <w:szCs w:val="28"/>
        </w:rPr>
        <w:t xml:space="preserve">  ( 2 год.)</w:t>
      </w:r>
    </w:p>
    <w:p w:rsidR="00E44FDF" w:rsidRDefault="00E44FDF" w:rsidP="00E44FDF">
      <w:pPr>
        <w:ind w:firstLine="993"/>
        <w:rPr>
          <w:b/>
          <w:sz w:val="28"/>
          <w:szCs w:val="28"/>
          <w:lang w:val="uk-UA"/>
        </w:rPr>
      </w:pPr>
    </w:p>
    <w:p w:rsidR="00E44FDF" w:rsidRPr="00194A90" w:rsidRDefault="00E44FDF" w:rsidP="00E44FDF">
      <w:pPr>
        <w:ind w:firstLine="993"/>
        <w:rPr>
          <w:b/>
          <w:sz w:val="28"/>
          <w:szCs w:val="28"/>
          <w:lang w:val="uk-UA"/>
        </w:rPr>
      </w:pPr>
    </w:p>
    <w:p w:rsidR="00E44FDF" w:rsidRPr="008F66B9" w:rsidRDefault="00E44FDF" w:rsidP="00E44FDF">
      <w:pPr>
        <w:ind w:left="993"/>
        <w:rPr>
          <w:b/>
          <w:i/>
          <w:sz w:val="28"/>
          <w:szCs w:val="28"/>
        </w:rPr>
      </w:pPr>
      <w:r w:rsidRPr="00C333A0">
        <w:rPr>
          <w:sz w:val="28"/>
          <w:szCs w:val="28"/>
        </w:rPr>
        <w:t xml:space="preserve">  </w:t>
      </w:r>
      <w:r w:rsidRPr="00C333A0">
        <w:rPr>
          <w:b/>
          <w:i/>
          <w:sz w:val="28"/>
          <w:szCs w:val="28"/>
        </w:rPr>
        <w:t>Питання  для  обговоренн</w:t>
      </w:r>
      <w:r>
        <w:rPr>
          <w:b/>
          <w:i/>
          <w:sz w:val="28"/>
          <w:szCs w:val="28"/>
        </w:rPr>
        <w:t>я:</w:t>
      </w:r>
    </w:p>
    <w:p w:rsidR="00E44FDF" w:rsidRPr="00C2522C" w:rsidRDefault="00E44FDF" w:rsidP="00E44FDF">
      <w:pPr>
        <w:pStyle w:val="27"/>
        <w:shd w:val="clear" w:color="auto" w:fill="auto"/>
        <w:tabs>
          <w:tab w:val="left" w:pos="1418"/>
          <w:tab w:val="left" w:leader="dot" w:pos="5125"/>
        </w:tabs>
        <w:spacing w:line="276" w:lineRule="auto"/>
        <w:ind w:left="851" w:firstLine="567"/>
        <w:rPr>
          <w:rFonts w:ascii="Times New Roman" w:hAnsi="Times New Roman" w:cs="Times New Roman"/>
          <w:sz w:val="28"/>
          <w:szCs w:val="28"/>
        </w:rPr>
      </w:pPr>
      <w:r>
        <w:rPr>
          <w:rFonts w:ascii="Times New Roman" w:hAnsi="Times New Roman" w:cs="Times New Roman"/>
          <w:color w:val="000000"/>
          <w:sz w:val="28"/>
          <w:szCs w:val="28"/>
          <w:lang w:bidi="uk-UA"/>
        </w:rPr>
        <w:t xml:space="preserve">1.     </w:t>
      </w:r>
      <w:r w:rsidRPr="00C2522C">
        <w:rPr>
          <w:rFonts w:ascii="Times New Roman" w:hAnsi="Times New Roman" w:cs="Times New Roman"/>
          <w:color w:val="000000"/>
          <w:sz w:val="28"/>
          <w:szCs w:val="28"/>
          <w:lang w:bidi="uk-UA"/>
        </w:rPr>
        <w:t>Порядок проведення конкурсу на заміщення вакантних посад державних службовців.</w:t>
      </w:r>
      <w:r w:rsidRPr="00C2522C">
        <w:rPr>
          <w:rFonts w:ascii="Times New Roman" w:hAnsi="Times New Roman" w:cs="Times New Roman"/>
          <w:sz w:val="28"/>
          <w:szCs w:val="28"/>
        </w:rPr>
        <w:t xml:space="preserve"> Кадровий резерв </w:t>
      </w:r>
    </w:p>
    <w:p w:rsidR="00E44FDF" w:rsidRPr="00C2522C" w:rsidRDefault="00E44FDF" w:rsidP="00E44FDF">
      <w:pPr>
        <w:pStyle w:val="27"/>
        <w:shd w:val="clear" w:color="auto" w:fill="auto"/>
        <w:tabs>
          <w:tab w:val="left" w:pos="1315"/>
          <w:tab w:val="left" w:pos="1418"/>
          <w:tab w:val="right" w:leader="dot" w:pos="5751"/>
        </w:tabs>
        <w:spacing w:line="276" w:lineRule="auto"/>
        <w:ind w:left="851" w:firstLine="567"/>
        <w:rPr>
          <w:rFonts w:ascii="Times New Roman" w:hAnsi="Times New Roman" w:cs="Times New Roman"/>
          <w:sz w:val="28"/>
          <w:szCs w:val="28"/>
        </w:rPr>
      </w:pPr>
      <w:r>
        <w:rPr>
          <w:rFonts w:ascii="Times New Roman" w:hAnsi="Times New Roman" w:cs="Times New Roman"/>
          <w:color w:val="000000"/>
          <w:sz w:val="28"/>
          <w:szCs w:val="28"/>
          <w:lang w:bidi="uk-UA"/>
        </w:rPr>
        <w:t xml:space="preserve">2.     </w:t>
      </w:r>
      <w:r w:rsidRPr="00C2522C">
        <w:rPr>
          <w:rFonts w:ascii="Times New Roman" w:hAnsi="Times New Roman" w:cs="Times New Roman"/>
          <w:color w:val="000000"/>
          <w:sz w:val="28"/>
          <w:szCs w:val="28"/>
          <w:lang w:bidi="uk-UA"/>
        </w:rPr>
        <w:t>Проходження та припинення державної</w:t>
      </w:r>
      <w:r w:rsidRPr="00C2522C">
        <w:rPr>
          <w:rFonts w:ascii="Times New Roman" w:hAnsi="Times New Roman" w:cs="Times New Roman"/>
          <w:sz w:val="28"/>
          <w:szCs w:val="28"/>
        </w:rPr>
        <w:t xml:space="preserve"> служби</w:t>
      </w:r>
    </w:p>
    <w:p w:rsidR="00E44FDF" w:rsidRPr="00C2522C" w:rsidRDefault="00E44FDF" w:rsidP="00E44FDF">
      <w:pPr>
        <w:pStyle w:val="27"/>
        <w:shd w:val="clear" w:color="auto" w:fill="auto"/>
        <w:tabs>
          <w:tab w:val="left" w:pos="1315"/>
          <w:tab w:val="left" w:pos="1418"/>
          <w:tab w:val="right" w:leader="dot" w:pos="5751"/>
        </w:tabs>
        <w:spacing w:line="276" w:lineRule="auto"/>
        <w:ind w:left="851" w:firstLine="567"/>
        <w:rPr>
          <w:rFonts w:ascii="Times New Roman" w:hAnsi="Times New Roman" w:cs="Times New Roman"/>
          <w:sz w:val="28"/>
          <w:szCs w:val="28"/>
        </w:rPr>
      </w:pPr>
      <w:r>
        <w:rPr>
          <w:rFonts w:ascii="Times New Roman" w:hAnsi="Times New Roman" w:cs="Times New Roman"/>
          <w:sz w:val="28"/>
          <w:szCs w:val="28"/>
        </w:rPr>
        <w:t>3.</w:t>
      </w:r>
      <w:r w:rsidRPr="00C252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522C">
        <w:rPr>
          <w:rFonts w:ascii="Times New Roman" w:hAnsi="Times New Roman" w:cs="Times New Roman"/>
          <w:sz w:val="28"/>
          <w:szCs w:val="28"/>
        </w:rPr>
        <w:t>Основні  напрямки   розвитку  державної  служби.</w:t>
      </w:r>
    </w:p>
    <w:p w:rsidR="00E44FDF" w:rsidRPr="00C2522C" w:rsidRDefault="00E44FDF" w:rsidP="00E44FDF">
      <w:pPr>
        <w:pStyle w:val="27"/>
        <w:shd w:val="clear" w:color="auto" w:fill="auto"/>
        <w:tabs>
          <w:tab w:val="left" w:pos="1315"/>
          <w:tab w:val="left" w:pos="1418"/>
          <w:tab w:val="right" w:leader="dot" w:pos="5751"/>
        </w:tabs>
        <w:spacing w:line="276" w:lineRule="auto"/>
        <w:ind w:left="851" w:firstLine="567"/>
        <w:rPr>
          <w:rFonts w:ascii="Times New Roman" w:hAnsi="Times New Roman" w:cs="Times New Roman"/>
          <w:sz w:val="28"/>
          <w:szCs w:val="28"/>
        </w:rPr>
      </w:pPr>
      <w:r>
        <w:rPr>
          <w:rFonts w:ascii="Times New Roman" w:hAnsi="Times New Roman" w:cs="Times New Roman"/>
          <w:sz w:val="28"/>
          <w:szCs w:val="28"/>
        </w:rPr>
        <w:t>4.</w:t>
      </w:r>
      <w:r w:rsidRPr="00C252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522C">
        <w:rPr>
          <w:rFonts w:ascii="Times New Roman" w:hAnsi="Times New Roman" w:cs="Times New Roman"/>
          <w:sz w:val="28"/>
          <w:szCs w:val="28"/>
        </w:rPr>
        <w:t>Відповідальність  державного  службовця  за  допущені  недоліки  в  роботі.</w:t>
      </w:r>
    </w:p>
    <w:p w:rsidR="00E44FDF" w:rsidRDefault="00E44FDF" w:rsidP="00E44FDF">
      <w:pPr>
        <w:pStyle w:val="81"/>
        <w:shd w:val="clear" w:color="auto" w:fill="auto"/>
        <w:spacing w:beforeLines="20" w:afterLines="20" w:line="276" w:lineRule="auto"/>
        <w:ind w:leftChars="567" w:left="1361" w:rightChars="11" w:right="26"/>
        <w:rPr>
          <w:rStyle w:val="80"/>
          <w:rFonts w:eastAsia="Arial Narrow"/>
          <w:b/>
          <w:color w:val="000000"/>
        </w:rPr>
      </w:pPr>
    </w:p>
    <w:p w:rsidR="00E44FDF" w:rsidRDefault="00E44FDF" w:rsidP="00E44FDF">
      <w:pPr>
        <w:pStyle w:val="81"/>
        <w:shd w:val="clear" w:color="auto" w:fill="auto"/>
        <w:spacing w:beforeLines="20" w:afterLines="20" w:line="276" w:lineRule="auto"/>
        <w:ind w:leftChars="386" w:left="926" w:rightChars="11" w:right="26" w:firstLine="756"/>
        <w:rPr>
          <w:rStyle w:val="80"/>
          <w:rFonts w:eastAsia="Arial Narrow"/>
          <w:b/>
          <w:color w:val="000000"/>
          <w:sz w:val="28"/>
          <w:szCs w:val="28"/>
        </w:rPr>
      </w:pPr>
    </w:p>
    <w:p w:rsidR="00E44FDF" w:rsidRPr="00E44FDF" w:rsidRDefault="00E44FDF" w:rsidP="00E44FDF">
      <w:pPr>
        <w:pStyle w:val="81"/>
        <w:shd w:val="clear" w:color="auto" w:fill="auto"/>
        <w:spacing w:beforeLines="20" w:afterLines="20" w:line="276" w:lineRule="auto"/>
        <w:ind w:leftChars="386" w:left="926" w:rightChars="11" w:right="26" w:firstLine="756"/>
        <w:rPr>
          <w:rStyle w:val="80"/>
          <w:rFonts w:ascii="Times New Roman" w:eastAsia="Arial Narrow" w:hAnsi="Times New Roman" w:cs="Times New Roman"/>
          <w:b/>
          <w:color w:val="000000"/>
          <w:sz w:val="28"/>
          <w:szCs w:val="28"/>
        </w:rPr>
      </w:pPr>
      <w:r w:rsidRPr="00E44FDF">
        <w:rPr>
          <w:rStyle w:val="80"/>
          <w:rFonts w:ascii="Times New Roman" w:eastAsia="Arial Narrow" w:hAnsi="Times New Roman" w:cs="Times New Roman"/>
          <w:b/>
          <w:color w:val="000000"/>
          <w:sz w:val="28"/>
          <w:szCs w:val="28"/>
        </w:rPr>
        <w:lastRenderedPageBreak/>
        <w:t>Виконайте  реферати  на  теми:</w:t>
      </w:r>
    </w:p>
    <w:p w:rsidR="00E44FDF" w:rsidRPr="00194A90" w:rsidRDefault="00E44FDF" w:rsidP="00E44FDF">
      <w:pPr>
        <w:pStyle w:val="81"/>
        <w:shd w:val="clear" w:color="auto" w:fill="auto"/>
        <w:spacing w:beforeLines="20" w:afterLines="20" w:line="276" w:lineRule="auto"/>
        <w:ind w:leftChars="386" w:left="926" w:rightChars="11" w:right="26" w:firstLine="756"/>
        <w:rPr>
          <w:rFonts w:ascii="Times New Roman" w:eastAsia="Arial Narrow" w:hAnsi="Times New Roman" w:cs="Times New Roman"/>
          <w:b/>
          <w:color w:val="000000"/>
          <w:sz w:val="28"/>
          <w:szCs w:val="28"/>
          <w:shd w:val="clear" w:color="auto" w:fill="FFFFFF"/>
        </w:rPr>
      </w:pPr>
    </w:p>
    <w:p w:rsidR="00E44FDF" w:rsidRPr="00A67797" w:rsidRDefault="00E44FDF" w:rsidP="006F423E">
      <w:pPr>
        <w:pStyle w:val="210"/>
        <w:numPr>
          <w:ilvl w:val="0"/>
          <w:numId w:val="21"/>
        </w:numPr>
        <w:shd w:val="clear" w:color="auto" w:fill="auto"/>
        <w:tabs>
          <w:tab w:val="left" w:pos="601"/>
        </w:tabs>
        <w:spacing w:beforeLines="20" w:afterLines="20" w:line="276" w:lineRule="auto"/>
        <w:ind w:leftChars="386" w:left="926" w:rightChars="11" w:right="26" w:firstLine="360"/>
        <w:rPr>
          <w:sz w:val="28"/>
          <w:szCs w:val="28"/>
        </w:rPr>
      </w:pPr>
      <w:r>
        <w:rPr>
          <w:color w:val="000000"/>
          <w:sz w:val="28"/>
          <w:szCs w:val="28"/>
        </w:rPr>
        <w:t>«</w:t>
      </w:r>
      <w:r w:rsidRPr="00A67797">
        <w:rPr>
          <w:color w:val="000000"/>
          <w:sz w:val="28"/>
          <w:szCs w:val="28"/>
        </w:rPr>
        <w:t>Формування ефективного інституту державної служби, який базуватиметься на принципах стабіль</w:t>
      </w:r>
      <w:r w:rsidRPr="00A67797">
        <w:rPr>
          <w:color w:val="000000"/>
          <w:sz w:val="28"/>
          <w:szCs w:val="28"/>
        </w:rPr>
        <w:softHyphen/>
        <w:t>ності, професіоналізму, політичної неупередженості та відповідатиме європейським стандартам</w:t>
      </w:r>
      <w:r>
        <w:rPr>
          <w:color w:val="000000"/>
          <w:sz w:val="28"/>
          <w:szCs w:val="28"/>
        </w:rPr>
        <w:t>»</w:t>
      </w:r>
      <w:r w:rsidRPr="00A67797">
        <w:rPr>
          <w:color w:val="000000"/>
          <w:sz w:val="28"/>
          <w:szCs w:val="28"/>
        </w:rPr>
        <w:t>.</w:t>
      </w:r>
    </w:p>
    <w:p w:rsidR="00E44FDF" w:rsidRPr="00A67797" w:rsidRDefault="00E44FDF" w:rsidP="006F423E">
      <w:pPr>
        <w:pStyle w:val="210"/>
        <w:numPr>
          <w:ilvl w:val="0"/>
          <w:numId w:val="21"/>
        </w:numPr>
        <w:shd w:val="clear" w:color="auto" w:fill="auto"/>
        <w:tabs>
          <w:tab w:val="left" w:pos="596"/>
        </w:tabs>
        <w:spacing w:beforeLines="20" w:afterLines="20" w:line="276" w:lineRule="auto"/>
        <w:ind w:leftChars="386" w:left="926" w:rightChars="11" w:right="26" w:firstLine="360"/>
        <w:rPr>
          <w:sz w:val="28"/>
          <w:szCs w:val="28"/>
        </w:rPr>
      </w:pPr>
      <w:r>
        <w:rPr>
          <w:color w:val="000000"/>
          <w:sz w:val="28"/>
          <w:szCs w:val="28"/>
        </w:rPr>
        <w:t>«</w:t>
      </w:r>
      <w:r w:rsidRPr="00A67797">
        <w:rPr>
          <w:color w:val="000000"/>
          <w:sz w:val="28"/>
          <w:szCs w:val="28"/>
        </w:rPr>
        <w:t>Прийняття нового законодавства про державну службу з урахуванням стандартів ЄС</w:t>
      </w:r>
      <w:r>
        <w:rPr>
          <w:color w:val="000000"/>
          <w:sz w:val="28"/>
          <w:szCs w:val="28"/>
        </w:rPr>
        <w:t>»</w:t>
      </w:r>
      <w:r w:rsidRPr="00A67797">
        <w:rPr>
          <w:color w:val="000000"/>
          <w:sz w:val="28"/>
          <w:szCs w:val="28"/>
        </w:rPr>
        <w:t>.</w:t>
      </w:r>
    </w:p>
    <w:p w:rsidR="00E44FDF" w:rsidRPr="00A67797" w:rsidRDefault="00E44FDF" w:rsidP="006F423E">
      <w:pPr>
        <w:pStyle w:val="210"/>
        <w:numPr>
          <w:ilvl w:val="0"/>
          <w:numId w:val="21"/>
        </w:numPr>
        <w:shd w:val="clear" w:color="auto" w:fill="auto"/>
        <w:tabs>
          <w:tab w:val="left" w:pos="596"/>
        </w:tabs>
        <w:spacing w:beforeLines="20" w:afterLines="20" w:line="276" w:lineRule="auto"/>
        <w:ind w:leftChars="386" w:left="926" w:rightChars="11" w:right="26" w:firstLine="360"/>
        <w:rPr>
          <w:sz w:val="28"/>
          <w:szCs w:val="28"/>
        </w:rPr>
      </w:pPr>
      <w:r>
        <w:rPr>
          <w:color w:val="000000"/>
          <w:sz w:val="28"/>
          <w:szCs w:val="28"/>
        </w:rPr>
        <w:t>«</w:t>
      </w:r>
      <w:r w:rsidRPr="00A67797">
        <w:rPr>
          <w:color w:val="000000"/>
          <w:sz w:val="28"/>
          <w:szCs w:val="28"/>
        </w:rPr>
        <w:t>Удосконалення структури державних органів з метою забезпечення ефективного надання державних послуг</w:t>
      </w:r>
      <w:r>
        <w:rPr>
          <w:color w:val="000000"/>
          <w:sz w:val="28"/>
          <w:szCs w:val="28"/>
        </w:rPr>
        <w:t>»</w:t>
      </w:r>
      <w:r w:rsidRPr="00A67797">
        <w:rPr>
          <w:color w:val="000000"/>
          <w:sz w:val="28"/>
          <w:szCs w:val="28"/>
        </w:rPr>
        <w:t>.</w:t>
      </w:r>
    </w:p>
    <w:p w:rsidR="00E44FDF" w:rsidRPr="00194A90" w:rsidRDefault="00E44FDF" w:rsidP="00E44FDF">
      <w:pPr>
        <w:pStyle w:val="210"/>
        <w:shd w:val="clear" w:color="auto" w:fill="auto"/>
        <w:tabs>
          <w:tab w:val="left" w:pos="596"/>
        </w:tabs>
        <w:spacing w:beforeLines="20" w:afterLines="20" w:line="276" w:lineRule="auto"/>
        <w:ind w:leftChars="386" w:left="926" w:rightChars="11" w:right="26" w:firstLine="756"/>
        <w:rPr>
          <w:color w:val="000000"/>
          <w:sz w:val="28"/>
          <w:szCs w:val="28"/>
        </w:rPr>
      </w:pPr>
    </w:p>
    <w:p w:rsidR="00E44FDF" w:rsidRPr="00194A90" w:rsidRDefault="00E44FDF" w:rsidP="00E44FDF">
      <w:pPr>
        <w:pStyle w:val="16"/>
        <w:keepNext/>
        <w:keepLines/>
        <w:shd w:val="clear" w:color="auto" w:fill="auto"/>
        <w:spacing w:beforeLines="20" w:afterLines="20" w:line="276" w:lineRule="auto"/>
        <w:ind w:leftChars="386" w:left="926" w:rightChars="11" w:right="26" w:firstLine="756"/>
        <w:rPr>
          <w:rStyle w:val="15"/>
          <w:rFonts w:ascii="Times New Roman" w:hAnsi="Times New Roman" w:cs="Times New Roman"/>
          <w:i/>
          <w:color w:val="000000"/>
          <w:sz w:val="28"/>
          <w:szCs w:val="28"/>
        </w:rPr>
      </w:pPr>
      <w:r w:rsidRPr="00194A90">
        <w:rPr>
          <w:rStyle w:val="15"/>
          <w:rFonts w:ascii="Times New Roman" w:hAnsi="Times New Roman" w:cs="Times New Roman"/>
          <w:i/>
          <w:color w:val="000000"/>
          <w:sz w:val="28"/>
          <w:szCs w:val="28"/>
        </w:rPr>
        <w:t>Питання для самоконтролю:</w:t>
      </w:r>
    </w:p>
    <w:p w:rsidR="00E44FDF" w:rsidRPr="00222843" w:rsidRDefault="00E44FDF" w:rsidP="00E44FDF">
      <w:pPr>
        <w:pStyle w:val="16"/>
        <w:keepNext/>
        <w:keepLines/>
        <w:shd w:val="clear" w:color="auto" w:fill="auto"/>
        <w:spacing w:beforeLines="20" w:afterLines="20" w:line="276" w:lineRule="auto"/>
        <w:ind w:leftChars="64" w:left="579" w:rightChars="11" w:right="26" w:hanging="425"/>
        <w:rPr>
          <w:sz w:val="28"/>
          <w:szCs w:val="28"/>
        </w:rPr>
      </w:pPr>
    </w:p>
    <w:p w:rsidR="00E44FDF" w:rsidRPr="00A67797" w:rsidRDefault="00E44FDF" w:rsidP="006F423E">
      <w:pPr>
        <w:pStyle w:val="210"/>
        <w:numPr>
          <w:ilvl w:val="0"/>
          <w:numId w:val="22"/>
        </w:numPr>
        <w:shd w:val="clear" w:color="auto" w:fill="auto"/>
        <w:tabs>
          <w:tab w:val="left" w:pos="1418"/>
        </w:tabs>
        <w:spacing w:beforeLines="20" w:afterLines="20" w:line="276" w:lineRule="auto"/>
        <w:ind w:leftChars="354" w:left="850" w:rightChars="11" w:right="26" w:firstLine="340"/>
        <w:rPr>
          <w:sz w:val="28"/>
          <w:szCs w:val="28"/>
        </w:rPr>
      </w:pPr>
      <w:r w:rsidRPr="00A67797">
        <w:rPr>
          <w:color w:val="000000"/>
          <w:sz w:val="28"/>
          <w:szCs w:val="28"/>
        </w:rPr>
        <w:t>Який склад конкурсної комісії при прове</w:t>
      </w:r>
      <w:bookmarkStart w:id="8" w:name="bookmark10"/>
      <w:r w:rsidRPr="00A67797">
        <w:rPr>
          <w:color w:val="000000"/>
          <w:sz w:val="28"/>
          <w:szCs w:val="28"/>
        </w:rPr>
        <w:t>денні конкурсу на заміще</w:t>
      </w:r>
      <w:bookmarkEnd w:id="8"/>
      <w:r w:rsidRPr="00A67797">
        <w:rPr>
          <w:color w:val="000000"/>
          <w:sz w:val="28"/>
          <w:szCs w:val="28"/>
        </w:rPr>
        <w:t>ння посади державного службов</w:t>
      </w:r>
      <w:r w:rsidRPr="00A67797">
        <w:rPr>
          <w:color w:val="000000"/>
          <w:sz w:val="28"/>
          <w:szCs w:val="28"/>
        </w:rPr>
        <w:softHyphen/>
        <w:t>ця?</w:t>
      </w:r>
    </w:p>
    <w:p w:rsidR="00E44FDF" w:rsidRPr="00A67797" w:rsidRDefault="00E44FDF" w:rsidP="006F423E">
      <w:pPr>
        <w:pStyle w:val="210"/>
        <w:numPr>
          <w:ilvl w:val="0"/>
          <w:numId w:val="22"/>
        </w:numPr>
        <w:shd w:val="clear" w:color="auto" w:fill="auto"/>
        <w:tabs>
          <w:tab w:val="left" w:pos="665"/>
          <w:tab w:val="left" w:pos="1418"/>
        </w:tabs>
        <w:spacing w:beforeLines="20" w:afterLines="20" w:line="276" w:lineRule="auto"/>
        <w:ind w:leftChars="354" w:left="850" w:rightChars="11" w:right="26" w:firstLine="340"/>
        <w:rPr>
          <w:sz w:val="28"/>
          <w:szCs w:val="28"/>
        </w:rPr>
      </w:pPr>
      <w:r w:rsidRPr="00A67797">
        <w:rPr>
          <w:color w:val="000000"/>
          <w:sz w:val="28"/>
          <w:szCs w:val="28"/>
        </w:rPr>
        <w:t>Які причини недопущення до участі у конкурсі?</w:t>
      </w:r>
    </w:p>
    <w:p w:rsidR="00E44FDF" w:rsidRPr="00A67797" w:rsidRDefault="00E44FDF" w:rsidP="006F423E">
      <w:pPr>
        <w:pStyle w:val="210"/>
        <w:numPr>
          <w:ilvl w:val="0"/>
          <w:numId w:val="22"/>
        </w:numPr>
        <w:shd w:val="clear" w:color="auto" w:fill="auto"/>
        <w:tabs>
          <w:tab w:val="left" w:pos="1418"/>
        </w:tabs>
        <w:spacing w:beforeLines="20" w:afterLines="20" w:line="276" w:lineRule="auto"/>
        <w:ind w:leftChars="354" w:left="850" w:rightChars="11" w:right="26" w:firstLine="340"/>
        <w:rPr>
          <w:sz w:val="28"/>
          <w:szCs w:val="28"/>
        </w:rPr>
      </w:pPr>
      <w:r w:rsidRPr="00A67797">
        <w:rPr>
          <w:color w:val="000000"/>
          <w:sz w:val="28"/>
          <w:szCs w:val="28"/>
        </w:rPr>
        <w:t>Які етапи проведення конкурсу на заміщення ва</w:t>
      </w:r>
      <w:r w:rsidRPr="00A67797">
        <w:rPr>
          <w:color w:val="000000"/>
          <w:sz w:val="28"/>
          <w:szCs w:val="28"/>
        </w:rPr>
        <w:softHyphen/>
        <w:t>кантної посади державного службовця?</w:t>
      </w:r>
    </w:p>
    <w:p w:rsidR="00E44FDF" w:rsidRPr="00A67797" w:rsidRDefault="00E44FDF" w:rsidP="006F423E">
      <w:pPr>
        <w:pStyle w:val="210"/>
        <w:numPr>
          <w:ilvl w:val="0"/>
          <w:numId w:val="22"/>
        </w:numPr>
        <w:shd w:val="clear" w:color="auto" w:fill="auto"/>
        <w:tabs>
          <w:tab w:val="left" w:pos="1418"/>
        </w:tabs>
        <w:spacing w:beforeLines="20" w:afterLines="20" w:line="276" w:lineRule="auto"/>
        <w:ind w:leftChars="354" w:left="850" w:rightChars="11" w:right="26" w:firstLine="340"/>
        <w:rPr>
          <w:sz w:val="28"/>
          <w:szCs w:val="28"/>
        </w:rPr>
      </w:pPr>
      <w:r w:rsidRPr="00A67797">
        <w:rPr>
          <w:color w:val="000000"/>
          <w:sz w:val="28"/>
          <w:szCs w:val="28"/>
        </w:rPr>
        <w:t xml:space="preserve">Яка інформація повинна міститися в </w:t>
      </w:r>
      <w:r w:rsidRPr="00A67797">
        <w:rPr>
          <w:color w:val="000000"/>
          <w:sz w:val="28"/>
          <w:szCs w:val="28"/>
        </w:rPr>
        <w:lastRenderedPageBreak/>
        <w:t>оголошенні про проведення конкурсу?</w:t>
      </w:r>
    </w:p>
    <w:p w:rsidR="00E44FDF" w:rsidRPr="00A67797" w:rsidRDefault="00E44FDF" w:rsidP="006F423E">
      <w:pPr>
        <w:pStyle w:val="210"/>
        <w:numPr>
          <w:ilvl w:val="0"/>
          <w:numId w:val="22"/>
        </w:numPr>
        <w:shd w:val="clear" w:color="auto" w:fill="auto"/>
        <w:tabs>
          <w:tab w:val="left" w:pos="1418"/>
        </w:tabs>
        <w:spacing w:beforeLines="20" w:afterLines="20" w:line="276" w:lineRule="auto"/>
        <w:ind w:leftChars="354" w:left="850" w:rightChars="11" w:right="26" w:firstLine="340"/>
        <w:rPr>
          <w:sz w:val="28"/>
          <w:szCs w:val="28"/>
        </w:rPr>
      </w:pPr>
      <w:r w:rsidRPr="00A67797">
        <w:rPr>
          <w:color w:val="000000"/>
          <w:sz w:val="28"/>
          <w:szCs w:val="28"/>
        </w:rPr>
        <w:t>Які документи подають особи, що бажають взяти участь у конкурсі?</w:t>
      </w:r>
    </w:p>
    <w:p w:rsidR="00E44FDF" w:rsidRPr="00A67797" w:rsidRDefault="00E44FDF" w:rsidP="006F423E">
      <w:pPr>
        <w:pStyle w:val="210"/>
        <w:numPr>
          <w:ilvl w:val="0"/>
          <w:numId w:val="22"/>
        </w:numPr>
        <w:shd w:val="clear" w:color="auto" w:fill="auto"/>
        <w:tabs>
          <w:tab w:val="left" w:pos="674"/>
          <w:tab w:val="left" w:pos="1418"/>
        </w:tabs>
        <w:spacing w:beforeLines="20" w:afterLines="20" w:line="276" w:lineRule="auto"/>
        <w:ind w:leftChars="354" w:left="850" w:rightChars="11" w:right="26" w:firstLine="340"/>
        <w:rPr>
          <w:sz w:val="28"/>
          <w:szCs w:val="28"/>
        </w:rPr>
      </w:pPr>
      <w:r w:rsidRPr="00A67797">
        <w:rPr>
          <w:color w:val="000000"/>
          <w:sz w:val="28"/>
          <w:szCs w:val="28"/>
        </w:rPr>
        <w:t>Який порядок проведення іспиту?</w:t>
      </w:r>
    </w:p>
    <w:p w:rsidR="00E44FDF" w:rsidRPr="00A67797" w:rsidRDefault="00E44FDF" w:rsidP="006F423E">
      <w:pPr>
        <w:pStyle w:val="210"/>
        <w:numPr>
          <w:ilvl w:val="0"/>
          <w:numId w:val="22"/>
        </w:numPr>
        <w:shd w:val="clear" w:color="auto" w:fill="auto"/>
        <w:tabs>
          <w:tab w:val="left" w:pos="1418"/>
        </w:tabs>
        <w:spacing w:beforeLines="20" w:afterLines="20" w:line="276" w:lineRule="auto"/>
        <w:ind w:leftChars="354" w:left="850" w:rightChars="11" w:right="26" w:firstLine="340"/>
        <w:rPr>
          <w:sz w:val="28"/>
          <w:szCs w:val="28"/>
        </w:rPr>
      </w:pPr>
      <w:r w:rsidRPr="00A67797">
        <w:rPr>
          <w:color w:val="000000"/>
          <w:sz w:val="28"/>
          <w:szCs w:val="28"/>
        </w:rPr>
        <w:t>З якою метою створюється кадровий резерв? Який порядок формування кадрового резерву? Хто може бути зарахований до кадрового резерву?</w:t>
      </w:r>
    </w:p>
    <w:p w:rsidR="00E44FDF" w:rsidRPr="00A67797" w:rsidRDefault="00E44FDF" w:rsidP="006F423E">
      <w:pPr>
        <w:pStyle w:val="210"/>
        <w:numPr>
          <w:ilvl w:val="0"/>
          <w:numId w:val="22"/>
        </w:numPr>
        <w:shd w:val="clear" w:color="auto" w:fill="auto"/>
        <w:tabs>
          <w:tab w:val="left" w:pos="1418"/>
        </w:tabs>
        <w:spacing w:beforeLines="20" w:afterLines="20" w:line="276" w:lineRule="auto"/>
        <w:ind w:leftChars="354" w:left="850" w:rightChars="11" w:right="26" w:firstLine="340"/>
        <w:rPr>
          <w:sz w:val="28"/>
          <w:szCs w:val="28"/>
        </w:rPr>
      </w:pPr>
      <w:r w:rsidRPr="00A67797">
        <w:rPr>
          <w:color w:val="000000"/>
          <w:sz w:val="28"/>
          <w:szCs w:val="28"/>
        </w:rPr>
        <w:t>Хто не може бути обраним або призначеним на посаду в державному органі та його апараті?</w:t>
      </w:r>
    </w:p>
    <w:p w:rsidR="00E44FDF" w:rsidRPr="00A67797" w:rsidRDefault="00E44FDF" w:rsidP="006F423E">
      <w:pPr>
        <w:pStyle w:val="210"/>
        <w:numPr>
          <w:ilvl w:val="0"/>
          <w:numId w:val="22"/>
        </w:numPr>
        <w:shd w:val="clear" w:color="auto" w:fill="auto"/>
        <w:tabs>
          <w:tab w:val="left" w:pos="1418"/>
        </w:tabs>
        <w:spacing w:beforeLines="20" w:afterLines="20" w:line="276" w:lineRule="auto"/>
        <w:ind w:leftChars="355" w:left="852" w:rightChars="11" w:right="26" w:firstLine="340"/>
        <w:rPr>
          <w:sz w:val="28"/>
          <w:szCs w:val="28"/>
        </w:rPr>
      </w:pPr>
      <w:r w:rsidRPr="00A67797">
        <w:rPr>
          <w:color w:val="000000"/>
          <w:sz w:val="28"/>
          <w:szCs w:val="28"/>
        </w:rPr>
        <w:t>Які заходи дисциплінарного впливу застосовують</w:t>
      </w:r>
      <w:r w:rsidRPr="00A67797">
        <w:rPr>
          <w:color w:val="000000"/>
          <w:sz w:val="28"/>
          <w:szCs w:val="28"/>
        </w:rPr>
        <w:softHyphen/>
        <w:t>ся до державних службовців?</w:t>
      </w:r>
    </w:p>
    <w:p w:rsidR="00E44FDF" w:rsidRPr="00A67797" w:rsidRDefault="00E44FDF" w:rsidP="006F423E">
      <w:pPr>
        <w:pStyle w:val="210"/>
        <w:numPr>
          <w:ilvl w:val="0"/>
          <w:numId w:val="22"/>
        </w:numPr>
        <w:shd w:val="clear" w:color="auto" w:fill="auto"/>
        <w:tabs>
          <w:tab w:val="left" w:pos="742"/>
          <w:tab w:val="left" w:pos="1418"/>
        </w:tabs>
        <w:spacing w:beforeLines="20" w:afterLines="20" w:line="276" w:lineRule="auto"/>
        <w:ind w:leftChars="354" w:left="850" w:rightChars="11" w:right="26" w:firstLine="340"/>
        <w:rPr>
          <w:sz w:val="28"/>
          <w:szCs w:val="28"/>
        </w:rPr>
      </w:pPr>
      <w:r w:rsidRPr="00A67797">
        <w:rPr>
          <w:color w:val="000000"/>
          <w:sz w:val="28"/>
          <w:szCs w:val="28"/>
        </w:rPr>
        <w:t xml:space="preserve">Скільки існує рангів і категорій посад </w:t>
      </w:r>
      <w:r>
        <w:rPr>
          <w:color w:val="000000"/>
          <w:sz w:val="28"/>
          <w:szCs w:val="28"/>
        </w:rPr>
        <w:t xml:space="preserve">   </w:t>
      </w:r>
      <w:r w:rsidRPr="00A67797">
        <w:rPr>
          <w:color w:val="000000"/>
          <w:sz w:val="28"/>
          <w:szCs w:val="28"/>
        </w:rPr>
        <w:t>державних службовців?</w:t>
      </w:r>
    </w:p>
    <w:p w:rsidR="00E44FDF" w:rsidRPr="00A67797" w:rsidRDefault="00E44FDF" w:rsidP="006F423E">
      <w:pPr>
        <w:pStyle w:val="210"/>
        <w:numPr>
          <w:ilvl w:val="0"/>
          <w:numId w:val="22"/>
        </w:numPr>
        <w:shd w:val="clear" w:color="auto" w:fill="auto"/>
        <w:tabs>
          <w:tab w:val="left" w:pos="742"/>
          <w:tab w:val="left" w:pos="1418"/>
        </w:tabs>
        <w:spacing w:beforeLines="20" w:afterLines="20" w:line="276" w:lineRule="auto"/>
        <w:ind w:leftChars="354" w:left="850" w:rightChars="11" w:right="26" w:firstLine="340"/>
        <w:rPr>
          <w:sz w:val="28"/>
          <w:szCs w:val="28"/>
        </w:rPr>
      </w:pPr>
      <w:r w:rsidRPr="00A67797">
        <w:rPr>
          <w:color w:val="000000"/>
          <w:sz w:val="28"/>
          <w:szCs w:val="28"/>
        </w:rPr>
        <w:t>Яким чином здійснюється просування по службі державного службовця?</w:t>
      </w:r>
    </w:p>
    <w:p w:rsidR="00E44FDF" w:rsidRPr="00A67797" w:rsidRDefault="00E44FDF" w:rsidP="006F423E">
      <w:pPr>
        <w:pStyle w:val="210"/>
        <w:numPr>
          <w:ilvl w:val="0"/>
          <w:numId w:val="22"/>
        </w:numPr>
        <w:shd w:val="clear" w:color="auto" w:fill="auto"/>
        <w:tabs>
          <w:tab w:val="left" w:pos="790"/>
          <w:tab w:val="left" w:pos="1418"/>
        </w:tabs>
        <w:spacing w:beforeLines="20" w:afterLines="20" w:line="276" w:lineRule="auto"/>
        <w:ind w:leftChars="354" w:left="850" w:rightChars="11" w:right="26" w:firstLine="340"/>
        <w:rPr>
          <w:sz w:val="28"/>
          <w:szCs w:val="28"/>
        </w:rPr>
      </w:pPr>
      <w:r w:rsidRPr="00A67797">
        <w:rPr>
          <w:color w:val="000000"/>
          <w:sz w:val="28"/>
          <w:szCs w:val="28"/>
        </w:rPr>
        <w:t>Який порядок атестації державних службовців?</w:t>
      </w:r>
    </w:p>
    <w:p w:rsidR="00E44FDF" w:rsidRPr="00A67797" w:rsidRDefault="00E44FDF" w:rsidP="006F423E">
      <w:pPr>
        <w:pStyle w:val="210"/>
        <w:numPr>
          <w:ilvl w:val="0"/>
          <w:numId w:val="22"/>
        </w:numPr>
        <w:shd w:val="clear" w:color="auto" w:fill="auto"/>
        <w:tabs>
          <w:tab w:val="left" w:pos="790"/>
          <w:tab w:val="left" w:pos="1418"/>
        </w:tabs>
        <w:spacing w:beforeLines="20" w:afterLines="20" w:line="276" w:lineRule="auto"/>
        <w:ind w:leftChars="354" w:left="850" w:rightChars="11" w:right="26" w:firstLine="340"/>
        <w:rPr>
          <w:sz w:val="28"/>
          <w:szCs w:val="28"/>
        </w:rPr>
      </w:pPr>
      <w:r w:rsidRPr="00A67797">
        <w:rPr>
          <w:color w:val="000000"/>
          <w:sz w:val="28"/>
          <w:szCs w:val="28"/>
        </w:rPr>
        <w:t>Який склад атестаційної комісії?</w:t>
      </w:r>
    </w:p>
    <w:p w:rsidR="00E44FDF" w:rsidRPr="00A67797" w:rsidRDefault="00E44FDF" w:rsidP="006F423E">
      <w:pPr>
        <w:pStyle w:val="210"/>
        <w:numPr>
          <w:ilvl w:val="0"/>
          <w:numId w:val="22"/>
        </w:numPr>
        <w:shd w:val="clear" w:color="auto" w:fill="auto"/>
        <w:tabs>
          <w:tab w:val="left" w:pos="742"/>
          <w:tab w:val="left" w:pos="1418"/>
        </w:tabs>
        <w:spacing w:beforeLines="20" w:afterLines="20" w:line="276" w:lineRule="auto"/>
        <w:ind w:leftChars="354" w:left="850" w:rightChars="11" w:right="26" w:firstLine="340"/>
        <w:rPr>
          <w:sz w:val="28"/>
          <w:szCs w:val="28"/>
        </w:rPr>
      </w:pPr>
      <w:r w:rsidRPr="00A67797">
        <w:rPr>
          <w:color w:val="000000"/>
          <w:sz w:val="28"/>
          <w:szCs w:val="28"/>
        </w:rPr>
        <w:t>Які рішення приймаються атестаційною комі</w:t>
      </w:r>
      <w:r w:rsidRPr="00A67797">
        <w:rPr>
          <w:color w:val="000000"/>
          <w:sz w:val="28"/>
          <w:szCs w:val="28"/>
        </w:rPr>
        <w:softHyphen/>
        <w:t>сією?</w:t>
      </w:r>
    </w:p>
    <w:p w:rsidR="00E44FDF" w:rsidRPr="00A67797" w:rsidRDefault="00E44FDF" w:rsidP="006F423E">
      <w:pPr>
        <w:pStyle w:val="210"/>
        <w:numPr>
          <w:ilvl w:val="0"/>
          <w:numId w:val="22"/>
        </w:numPr>
        <w:shd w:val="clear" w:color="auto" w:fill="auto"/>
        <w:tabs>
          <w:tab w:val="left" w:pos="738"/>
          <w:tab w:val="left" w:pos="1418"/>
        </w:tabs>
        <w:spacing w:beforeLines="20" w:afterLines="20" w:line="276" w:lineRule="auto"/>
        <w:ind w:leftChars="354" w:left="850" w:rightChars="11" w:right="26" w:firstLine="340"/>
        <w:rPr>
          <w:sz w:val="28"/>
          <w:szCs w:val="28"/>
        </w:rPr>
      </w:pPr>
      <w:r w:rsidRPr="00A67797">
        <w:rPr>
          <w:color w:val="000000"/>
          <w:sz w:val="28"/>
          <w:szCs w:val="28"/>
        </w:rPr>
        <w:t>Який порядок оскарження рішення атестаційної комісії?</w:t>
      </w:r>
    </w:p>
    <w:p w:rsidR="00E44FDF" w:rsidRPr="00A67797" w:rsidRDefault="00E44FDF" w:rsidP="006F423E">
      <w:pPr>
        <w:pStyle w:val="210"/>
        <w:numPr>
          <w:ilvl w:val="0"/>
          <w:numId w:val="22"/>
        </w:numPr>
        <w:shd w:val="clear" w:color="auto" w:fill="auto"/>
        <w:tabs>
          <w:tab w:val="left" w:pos="742"/>
          <w:tab w:val="left" w:pos="1418"/>
        </w:tabs>
        <w:spacing w:beforeLines="20" w:afterLines="20" w:line="276" w:lineRule="auto"/>
        <w:ind w:leftChars="354" w:left="850" w:rightChars="11" w:right="26" w:firstLine="340"/>
        <w:rPr>
          <w:sz w:val="28"/>
          <w:szCs w:val="28"/>
        </w:rPr>
      </w:pPr>
      <w:r w:rsidRPr="00A67797">
        <w:rPr>
          <w:color w:val="000000"/>
          <w:sz w:val="28"/>
          <w:szCs w:val="28"/>
        </w:rPr>
        <w:t xml:space="preserve">В яких випадках припиняється </w:t>
      </w:r>
      <w:r w:rsidRPr="00A67797">
        <w:rPr>
          <w:color w:val="000000"/>
          <w:sz w:val="28"/>
          <w:szCs w:val="28"/>
        </w:rPr>
        <w:lastRenderedPageBreak/>
        <w:t>державна служ</w:t>
      </w:r>
      <w:r w:rsidRPr="00A67797">
        <w:rPr>
          <w:color w:val="000000"/>
          <w:sz w:val="28"/>
          <w:szCs w:val="28"/>
        </w:rPr>
        <w:softHyphen/>
        <w:t>ба?</w:t>
      </w:r>
    </w:p>
    <w:p w:rsidR="00E44FDF" w:rsidRPr="00E44FDF" w:rsidRDefault="00E44FDF" w:rsidP="006F423E">
      <w:pPr>
        <w:pStyle w:val="210"/>
        <w:numPr>
          <w:ilvl w:val="0"/>
          <w:numId w:val="22"/>
        </w:numPr>
        <w:shd w:val="clear" w:color="auto" w:fill="auto"/>
        <w:tabs>
          <w:tab w:val="left" w:pos="785"/>
          <w:tab w:val="left" w:pos="1418"/>
        </w:tabs>
        <w:spacing w:beforeLines="20" w:afterLines="20" w:line="276" w:lineRule="auto"/>
        <w:ind w:leftChars="354" w:left="850" w:rightChars="11" w:right="26" w:firstLine="756"/>
        <w:rPr>
          <w:sz w:val="28"/>
          <w:szCs w:val="28"/>
        </w:rPr>
      </w:pPr>
      <w:r w:rsidRPr="00A67797">
        <w:rPr>
          <w:color w:val="000000"/>
          <w:sz w:val="28"/>
          <w:szCs w:val="28"/>
        </w:rPr>
        <w:t>Які підстави відставки державного службовця?</w:t>
      </w:r>
    </w:p>
    <w:p w:rsidR="00E44FDF" w:rsidRPr="00A67797" w:rsidRDefault="00E44FDF" w:rsidP="00E44FDF">
      <w:pPr>
        <w:pStyle w:val="210"/>
        <w:shd w:val="clear" w:color="auto" w:fill="auto"/>
        <w:tabs>
          <w:tab w:val="left" w:pos="785"/>
        </w:tabs>
        <w:spacing w:beforeLines="20" w:afterLines="20" w:line="276" w:lineRule="auto"/>
        <w:ind w:left="1605" w:rightChars="11" w:right="26"/>
        <w:rPr>
          <w:sz w:val="28"/>
          <w:szCs w:val="28"/>
        </w:rPr>
      </w:pPr>
    </w:p>
    <w:p w:rsidR="00E44FDF" w:rsidRDefault="00E44FDF" w:rsidP="00E44FDF">
      <w:pPr>
        <w:pStyle w:val="210"/>
        <w:shd w:val="clear" w:color="auto" w:fill="auto"/>
        <w:tabs>
          <w:tab w:val="left" w:pos="785"/>
        </w:tabs>
        <w:spacing w:beforeLines="20" w:afterLines="20" w:line="276" w:lineRule="auto"/>
        <w:ind w:leftChars="386" w:left="926" w:rightChars="11" w:right="26" w:firstLine="756"/>
        <w:rPr>
          <w:b/>
          <w:i/>
          <w:color w:val="000000"/>
          <w:sz w:val="28"/>
          <w:szCs w:val="28"/>
        </w:rPr>
      </w:pPr>
      <w:r w:rsidRPr="00222843">
        <w:rPr>
          <w:b/>
          <w:i/>
          <w:color w:val="000000"/>
          <w:sz w:val="28"/>
          <w:szCs w:val="28"/>
        </w:rPr>
        <w:t>Рекомендована література:</w:t>
      </w:r>
    </w:p>
    <w:p w:rsidR="00E44FDF" w:rsidRPr="00222843" w:rsidRDefault="00E44FDF" w:rsidP="00E44FDF">
      <w:pPr>
        <w:pStyle w:val="210"/>
        <w:shd w:val="clear" w:color="auto" w:fill="auto"/>
        <w:spacing w:beforeLines="20" w:afterLines="20" w:line="276" w:lineRule="auto"/>
        <w:ind w:leftChars="194" w:left="890" w:rightChars="11" w:right="26" w:hanging="424"/>
        <w:rPr>
          <w:b/>
          <w:i/>
          <w:color w:val="000000"/>
          <w:sz w:val="28"/>
          <w:szCs w:val="28"/>
        </w:rPr>
      </w:pPr>
    </w:p>
    <w:p w:rsidR="00E44FDF" w:rsidRPr="00A67797" w:rsidRDefault="00E44FDF" w:rsidP="006F423E">
      <w:pPr>
        <w:pStyle w:val="210"/>
        <w:numPr>
          <w:ilvl w:val="0"/>
          <w:numId w:val="23"/>
        </w:numPr>
        <w:shd w:val="clear" w:color="auto" w:fill="auto"/>
        <w:tabs>
          <w:tab w:val="left" w:pos="629"/>
        </w:tabs>
        <w:spacing w:beforeLines="20" w:afterLines="20" w:line="276" w:lineRule="auto"/>
        <w:ind w:leftChars="271" w:left="1328" w:rightChars="11" w:right="26" w:hanging="678"/>
        <w:rPr>
          <w:sz w:val="28"/>
          <w:szCs w:val="28"/>
        </w:rPr>
      </w:pPr>
      <w:r w:rsidRPr="00A67797">
        <w:rPr>
          <w:color w:val="000000"/>
          <w:sz w:val="28"/>
          <w:szCs w:val="28"/>
        </w:rPr>
        <w:t>Конституція України.</w:t>
      </w:r>
    </w:p>
    <w:p w:rsidR="00E44FDF" w:rsidRPr="00A67797" w:rsidRDefault="00E44FDF" w:rsidP="006F423E">
      <w:pPr>
        <w:pStyle w:val="210"/>
        <w:numPr>
          <w:ilvl w:val="0"/>
          <w:numId w:val="23"/>
        </w:numPr>
        <w:shd w:val="clear" w:color="auto" w:fill="auto"/>
        <w:tabs>
          <w:tab w:val="left" w:pos="586"/>
        </w:tabs>
        <w:spacing w:beforeLines="20" w:afterLines="20" w:line="276" w:lineRule="auto"/>
        <w:ind w:leftChars="271" w:left="1328" w:rightChars="11" w:right="26" w:hanging="678"/>
        <w:rPr>
          <w:sz w:val="28"/>
          <w:szCs w:val="28"/>
        </w:rPr>
      </w:pPr>
      <w:r w:rsidRPr="00A67797">
        <w:rPr>
          <w:color w:val="000000"/>
          <w:sz w:val="28"/>
          <w:szCs w:val="28"/>
        </w:rPr>
        <w:t>Про державну службу: Закон України № 3723-ХІІ від 16.12.1993 р. // Відомості Верховної Ради України. — 1993. — № 52. — Ст. 490.</w:t>
      </w:r>
    </w:p>
    <w:p w:rsidR="00E44FDF" w:rsidRPr="00A67797" w:rsidRDefault="00E44FDF" w:rsidP="006F423E">
      <w:pPr>
        <w:pStyle w:val="210"/>
        <w:numPr>
          <w:ilvl w:val="0"/>
          <w:numId w:val="23"/>
        </w:numPr>
        <w:shd w:val="clear" w:color="auto" w:fill="auto"/>
        <w:tabs>
          <w:tab w:val="left" w:pos="596"/>
        </w:tabs>
        <w:spacing w:beforeLines="20" w:afterLines="20" w:line="276" w:lineRule="auto"/>
        <w:ind w:leftChars="271" w:left="1328" w:rightChars="11" w:right="26" w:hanging="678"/>
        <w:rPr>
          <w:sz w:val="28"/>
          <w:szCs w:val="28"/>
        </w:rPr>
      </w:pPr>
      <w:r w:rsidRPr="00A67797">
        <w:rPr>
          <w:color w:val="000000"/>
          <w:sz w:val="28"/>
          <w:szCs w:val="28"/>
        </w:rPr>
        <w:t>Про звернення громадян: Закон України № 393/96- ВР від 02.10.1996р. // Відомості Верховної Ради Украї</w:t>
      </w:r>
      <w:r w:rsidRPr="00A67797">
        <w:rPr>
          <w:color w:val="000000"/>
          <w:sz w:val="28"/>
          <w:szCs w:val="28"/>
        </w:rPr>
        <w:softHyphen/>
        <w:t>ни. — 1996. — № 47. — Ст. 256.</w:t>
      </w:r>
    </w:p>
    <w:p w:rsidR="00E44FDF" w:rsidRPr="00A67797" w:rsidRDefault="00E44FDF" w:rsidP="006F423E">
      <w:pPr>
        <w:pStyle w:val="210"/>
        <w:numPr>
          <w:ilvl w:val="0"/>
          <w:numId w:val="23"/>
        </w:numPr>
        <w:shd w:val="clear" w:color="auto" w:fill="auto"/>
        <w:tabs>
          <w:tab w:val="left" w:pos="596"/>
        </w:tabs>
        <w:spacing w:beforeLines="20" w:afterLines="20" w:line="276" w:lineRule="auto"/>
        <w:ind w:leftChars="271" w:left="1328" w:rightChars="11" w:right="26" w:hanging="678"/>
        <w:rPr>
          <w:sz w:val="28"/>
          <w:szCs w:val="28"/>
        </w:rPr>
      </w:pPr>
      <w:r w:rsidRPr="00A67797">
        <w:rPr>
          <w:color w:val="000000"/>
          <w:sz w:val="28"/>
          <w:szCs w:val="28"/>
        </w:rPr>
        <w:t>Класифікатор звернень громадян, затверджений Постановою Кабінету Міністрів України № 858 від 24.09.2008 р. // Офіційний вісник України. — 2008. — № 73.</w:t>
      </w:r>
    </w:p>
    <w:p w:rsidR="00E44FDF" w:rsidRPr="00A67797" w:rsidRDefault="00E44FDF" w:rsidP="006F423E">
      <w:pPr>
        <w:pStyle w:val="210"/>
        <w:numPr>
          <w:ilvl w:val="0"/>
          <w:numId w:val="23"/>
        </w:numPr>
        <w:shd w:val="clear" w:color="auto" w:fill="auto"/>
        <w:tabs>
          <w:tab w:val="left" w:pos="596"/>
        </w:tabs>
        <w:spacing w:beforeLines="20" w:afterLines="20" w:line="276" w:lineRule="auto"/>
        <w:ind w:leftChars="271" w:left="1328" w:rightChars="11" w:right="26" w:hanging="678"/>
        <w:rPr>
          <w:sz w:val="28"/>
          <w:szCs w:val="28"/>
        </w:rPr>
      </w:pPr>
      <w:r w:rsidRPr="00A67797">
        <w:rPr>
          <w:color w:val="000000"/>
          <w:sz w:val="28"/>
          <w:szCs w:val="28"/>
        </w:rPr>
        <w:t>Загальні правила поведінки державного службов</w:t>
      </w:r>
      <w:r w:rsidRPr="00A67797">
        <w:rPr>
          <w:color w:val="000000"/>
          <w:sz w:val="28"/>
          <w:szCs w:val="28"/>
        </w:rPr>
        <w:softHyphen/>
        <w:t>ця, затверджені Наказом Головного управління держав</w:t>
      </w:r>
      <w:r w:rsidRPr="00A67797">
        <w:rPr>
          <w:color w:val="000000"/>
          <w:sz w:val="28"/>
          <w:szCs w:val="28"/>
        </w:rPr>
        <w:softHyphen/>
        <w:t>ної служби України №58 від 23.10.2000 р. // Офіційний вісник України — 2000. — № 45. — Ст. 1971.</w:t>
      </w:r>
    </w:p>
    <w:p w:rsidR="00E44FDF" w:rsidRPr="00A67797" w:rsidRDefault="00E44FDF" w:rsidP="006F423E">
      <w:pPr>
        <w:pStyle w:val="210"/>
        <w:numPr>
          <w:ilvl w:val="0"/>
          <w:numId w:val="23"/>
        </w:numPr>
        <w:shd w:val="clear" w:color="auto" w:fill="auto"/>
        <w:tabs>
          <w:tab w:val="left" w:pos="591"/>
        </w:tabs>
        <w:spacing w:beforeLines="20" w:afterLines="20" w:line="276" w:lineRule="auto"/>
        <w:ind w:leftChars="271" w:left="1328" w:rightChars="11" w:right="26" w:hanging="678"/>
        <w:rPr>
          <w:sz w:val="28"/>
          <w:szCs w:val="28"/>
        </w:rPr>
      </w:pPr>
      <w:r w:rsidRPr="00A67797">
        <w:rPr>
          <w:color w:val="000000"/>
          <w:sz w:val="28"/>
          <w:szCs w:val="28"/>
        </w:rPr>
        <w:lastRenderedPageBreak/>
        <w:t>Адміністративно-процедурний кодекс України (про</w:t>
      </w:r>
      <w:r w:rsidRPr="00A67797">
        <w:rPr>
          <w:color w:val="000000"/>
          <w:sz w:val="28"/>
          <w:szCs w:val="28"/>
        </w:rPr>
        <w:softHyphen/>
        <w:t>ект) станом на 8 червня 2007 року, підготовлений робо</w:t>
      </w:r>
      <w:r w:rsidRPr="00A67797">
        <w:rPr>
          <w:color w:val="000000"/>
          <w:sz w:val="28"/>
          <w:szCs w:val="28"/>
        </w:rPr>
        <w:softHyphen/>
        <w:t>чою групою Міністерства юстиції України при підтримці Центру політико-правових реформ та Офісу Коорди</w:t>
      </w:r>
      <w:r w:rsidRPr="00A67797">
        <w:rPr>
          <w:color w:val="000000"/>
          <w:sz w:val="28"/>
          <w:szCs w:val="28"/>
        </w:rPr>
        <w:softHyphen/>
        <w:t>натора проектів ОБСЄ в Україні.</w:t>
      </w:r>
    </w:p>
    <w:p w:rsidR="00E44FDF" w:rsidRPr="00A67797" w:rsidRDefault="00E44FDF" w:rsidP="006F423E">
      <w:pPr>
        <w:pStyle w:val="210"/>
        <w:numPr>
          <w:ilvl w:val="0"/>
          <w:numId w:val="23"/>
        </w:numPr>
        <w:shd w:val="clear" w:color="auto" w:fill="auto"/>
        <w:tabs>
          <w:tab w:val="left" w:pos="601"/>
        </w:tabs>
        <w:spacing w:beforeLines="20" w:afterLines="20" w:line="276" w:lineRule="auto"/>
        <w:ind w:leftChars="271" w:left="1328" w:rightChars="11" w:right="26" w:hanging="678"/>
        <w:rPr>
          <w:sz w:val="28"/>
          <w:szCs w:val="28"/>
        </w:rPr>
      </w:pPr>
      <w:r w:rsidRPr="00A67797">
        <w:rPr>
          <w:color w:val="000000"/>
          <w:sz w:val="28"/>
          <w:szCs w:val="28"/>
        </w:rPr>
        <w:t>Адміністративне право України. Академічний курс. Підручник у двох томах: Том 1. Загальна частина / Ред. кол. В.Б. Авер’янов (голова) та ін. — К.: Видав</w:t>
      </w:r>
      <w:r w:rsidRPr="00A67797">
        <w:rPr>
          <w:color w:val="000000"/>
          <w:sz w:val="28"/>
          <w:szCs w:val="28"/>
        </w:rPr>
        <w:softHyphen/>
        <w:t>ництво “Юридична думка”, 2007. — 592 с.</w:t>
      </w:r>
    </w:p>
    <w:p w:rsidR="00E44FDF" w:rsidRPr="00A67797" w:rsidRDefault="00E44FDF" w:rsidP="006F423E">
      <w:pPr>
        <w:pStyle w:val="210"/>
        <w:numPr>
          <w:ilvl w:val="0"/>
          <w:numId w:val="23"/>
        </w:numPr>
        <w:shd w:val="clear" w:color="auto" w:fill="auto"/>
        <w:tabs>
          <w:tab w:val="left" w:pos="591"/>
        </w:tabs>
        <w:spacing w:beforeLines="20" w:afterLines="20" w:line="276" w:lineRule="auto"/>
        <w:ind w:leftChars="271" w:left="1328" w:rightChars="11" w:right="26" w:hanging="678"/>
        <w:rPr>
          <w:sz w:val="28"/>
          <w:szCs w:val="28"/>
        </w:rPr>
      </w:pPr>
      <w:r w:rsidRPr="00A67797">
        <w:rPr>
          <w:color w:val="000000"/>
          <w:sz w:val="28"/>
          <w:szCs w:val="28"/>
        </w:rPr>
        <w:t>Виконавча влада і адміністративне право. — К.: Видавничий Дім “Ін Юре”, 2002. — 668 с.</w:t>
      </w:r>
    </w:p>
    <w:p w:rsidR="00E44FDF" w:rsidRPr="00A67797" w:rsidRDefault="00E44FDF" w:rsidP="006F423E">
      <w:pPr>
        <w:pStyle w:val="210"/>
        <w:numPr>
          <w:ilvl w:val="0"/>
          <w:numId w:val="23"/>
        </w:numPr>
        <w:shd w:val="clear" w:color="auto" w:fill="auto"/>
        <w:tabs>
          <w:tab w:val="left" w:pos="591"/>
        </w:tabs>
        <w:spacing w:beforeLines="20" w:afterLines="20" w:line="276" w:lineRule="auto"/>
        <w:ind w:leftChars="271" w:left="1328" w:rightChars="11" w:right="26" w:hanging="678"/>
        <w:rPr>
          <w:sz w:val="28"/>
          <w:szCs w:val="28"/>
        </w:rPr>
      </w:pPr>
      <w:r w:rsidRPr="00A67797">
        <w:rPr>
          <w:color w:val="000000"/>
          <w:sz w:val="28"/>
          <w:szCs w:val="28"/>
        </w:rPr>
        <w:t>Державне управління: проблеми адміністративно- правової теорії та практики / За заг. ред. В.Б. Авер’я- нова. — К.: Факт, 2003. — 384 с.</w:t>
      </w:r>
    </w:p>
    <w:p w:rsidR="00E44FDF" w:rsidRPr="00D72501" w:rsidRDefault="00E44FDF" w:rsidP="006F423E">
      <w:pPr>
        <w:pStyle w:val="210"/>
        <w:numPr>
          <w:ilvl w:val="0"/>
          <w:numId w:val="23"/>
        </w:numPr>
        <w:shd w:val="clear" w:color="auto" w:fill="auto"/>
        <w:tabs>
          <w:tab w:val="left" w:pos="716"/>
        </w:tabs>
        <w:spacing w:beforeLines="20" w:afterLines="20" w:line="276" w:lineRule="auto"/>
        <w:ind w:leftChars="271" w:left="1328" w:rightChars="11" w:right="26" w:hanging="678"/>
        <w:rPr>
          <w:sz w:val="28"/>
          <w:szCs w:val="28"/>
        </w:rPr>
      </w:pPr>
      <w:r w:rsidRPr="00A67797">
        <w:rPr>
          <w:color w:val="000000"/>
          <w:sz w:val="28"/>
          <w:szCs w:val="28"/>
        </w:rPr>
        <w:t>Права громадян у сфері виконавчої влади: ад</w:t>
      </w:r>
      <w:r w:rsidRPr="00A67797">
        <w:rPr>
          <w:color w:val="000000"/>
          <w:sz w:val="28"/>
          <w:szCs w:val="28"/>
        </w:rPr>
        <w:softHyphen/>
        <w:t>міністративно-правове забезпечення реалізації та за</w:t>
      </w:r>
      <w:r w:rsidRPr="00A67797">
        <w:rPr>
          <w:color w:val="000000"/>
          <w:sz w:val="28"/>
          <w:szCs w:val="28"/>
        </w:rPr>
        <w:softHyphen/>
        <w:t>хисту. За заг. ред. В.Б. Авер’янова. — К.: Наукова  думка -2007, - 586 с</w:t>
      </w:r>
      <w:r>
        <w:rPr>
          <w:color w:val="000000"/>
          <w:sz w:val="28"/>
          <w:szCs w:val="28"/>
        </w:rPr>
        <w:t>.</w:t>
      </w:r>
    </w:p>
    <w:p w:rsidR="00E44FDF" w:rsidRDefault="00E44FDF" w:rsidP="00E44FDF">
      <w:pPr>
        <w:pStyle w:val="210"/>
        <w:shd w:val="clear" w:color="auto" w:fill="auto"/>
        <w:tabs>
          <w:tab w:val="left" w:pos="716"/>
        </w:tabs>
        <w:spacing w:beforeLines="20" w:afterLines="20" w:line="276" w:lineRule="auto"/>
        <w:ind w:left="1274" w:rightChars="11" w:right="26"/>
        <w:rPr>
          <w:color w:val="000000"/>
          <w:sz w:val="28"/>
          <w:szCs w:val="28"/>
        </w:rPr>
      </w:pPr>
    </w:p>
    <w:p w:rsidR="00E44FDF" w:rsidRPr="008E1C5B" w:rsidRDefault="00E44FDF" w:rsidP="00E44FDF">
      <w:pPr>
        <w:pStyle w:val="210"/>
        <w:shd w:val="clear" w:color="auto" w:fill="auto"/>
        <w:tabs>
          <w:tab w:val="left" w:pos="716"/>
        </w:tabs>
        <w:spacing w:beforeLines="20" w:afterLines="20" w:line="276" w:lineRule="auto"/>
        <w:ind w:left="1274" w:rightChars="11" w:right="26"/>
        <w:rPr>
          <w:b/>
          <w:color w:val="000000"/>
          <w:sz w:val="28"/>
          <w:szCs w:val="28"/>
        </w:rPr>
      </w:pPr>
    </w:p>
    <w:p w:rsidR="00E44FDF" w:rsidRDefault="00E44FDF" w:rsidP="00E44FDF">
      <w:pPr>
        <w:pStyle w:val="210"/>
        <w:shd w:val="clear" w:color="auto" w:fill="auto"/>
        <w:tabs>
          <w:tab w:val="left" w:pos="716"/>
        </w:tabs>
        <w:spacing w:beforeLines="20" w:afterLines="20" w:line="276" w:lineRule="auto"/>
        <w:ind w:left="1276" w:rightChars="11" w:right="26" w:firstLine="714"/>
        <w:rPr>
          <w:b/>
          <w:color w:val="000000"/>
          <w:sz w:val="28"/>
          <w:szCs w:val="28"/>
        </w:rPr>
      </w:pPr>
    </w:p>
    <w:p w:rsidR="00E44FDF" w:rsidRDefault="00E44FDF" w:rsidP="00E44FDF">
      <w:pPr>
        <w:pStyle w:val="210"/>
        <w:shd w:val="clear" w:color="auto" w:fill="auto"/>
        <w:tabs>
          <w:tab w:val="left" w:pos="716"/>
        </w:tabs>
        <w:spacing w:beforeLines="20" w:afterLines="20" w:line="276" w:lineRule="auto"/>
        <w:ind w:left="1276" w:rightChars="11" w:right="26" w:firstLine="714"/>
        <w:rPr>
          <w:b/>
          <w:color w:val="000000"/>
          <w:sz w:val="28"/>
          <w:szCs w:val="28"/>
        </w:rPr>
      </w:pPr>
      <w:r w:rsidRPr="008E1C5B">
        <w:rPr>
          <w:b/>
          <w:color w:val="000000"/>
          <w:sz w:val="28"/>
          <w:szCs w:val="28"/>
        </w:rPr>
        <w:lastRenderedPageBreak/>
        <w:t>Тема 9.Органи виконавчої влади в зарубіжних країнах.</w:t>
      </w:r>
    </w:p>
    <w:p w:rsidR="00E44FDF" w:rsidRDefault="00E44FDF" w:rsidP="00E44FDF">
      <w:pPr>
        <w:pStyle w:val="210"/>
        <w:shd w:val="clear" w:color="auto" w:fill="auto"/>
        <w:tabs>
          <w:tab w:val="left" w:pos="716"/>
        </w:tabs>
        <w:spacing w:beforeLines="20" w:afterLines="20" w:line="276" w:lineRule="auto"/>
        <w:ind w:left="1274" w:rightChars="11" w:right="26"/>
        <w:rPr>
          <w:color w:val="000000"/>
          <w:sz w:val="28"/>
          <w:szCs w:val="28"/>
        </w:rPr>
      </w:pPr>
    </w:p>
    <w:p w:rsidR="00E44FDF" w:rsidRDefault="00E44FDF" w:rsidP="00E44FDF">
      <w:pPr>
        <w:pStyle w:val="ab"/>
        <w:widowControl w:val="0"/>
        <w:spacing w:line="276" w:lineRule="auto"/>
        <w:ind w:left="902" w:firstLine="720"/>
        <w:jc w:val="both"/>
        <w:rPr>
          <w:sz w:val="28"/>
          <w:szCs w:val="28"/>
          <w:lang w:val="uk-UA"/>
        </w:rPr>
      </w:pPr>
      <w:r w:rsidRPr="008E1C5B">
        <w:rPr>
          <w:sz w:val="28"/>
          <w:szCs w:val="28"/>
          <w:lang w:val="uk-UA"/>
        </w:rPr>
        <w:t>Процедури формування уряду в зарубіжних країнах. Континентальна модель визначення складу уряду.</w:t>
      </w:r>
      <w:r w:rsidRPr="008E1C5B">
        <w:rPr>
          <w:i/>
          <w:iCs/>
          <w:sz w:val="28"/>
          <w:szCs w:val="28"/>
          <w:lang w:val="uk-UA"/>
        </w:rPr>
        <w:t xml:space="preserve"> </w:t>
      </w:r>
      <w:r w:rsidRPr="008E1C5B">
        <w:rPr>
          <w:sz w:val="28"/>
          <w:szCs w:val="28"/>
          <w:lang w:val="uk-UA"/>
        </w:rPr>
        <w:t>Англо-американська модель визначення складу уряду. Склад уряду. Політична відповідальність уряду перед парламентом.</w:t>
      </w:r>
      <w:r w:rsidRPr="008E1C5B">
        <w:rPr>
          <w:i/>
          <w:iCs/>
          <w:sz w:val="28"/>
          <w:szCs w:val="28"/>
          <w:lang w:val="uk-UA"/>
        </w:rPr>
        <w:t xml:space="preserve"> </w:t>
      </w:r>
      <w:r w:rsidRPr="008E1C5B">
        <w:rPr>
          <w:sz w:val="28"/>
          <w:szCs w:val="28"/>
          <w:lang w:val="uk-UA"/>
        </w:rPr>
        <w:t>Відповідальність з використанням процедури імпічменту. Центральні органи виконавчої влади. Місцеві органи виконавчої влади.</w:t>
      </w:r>
    </w:p>
    <w:p w:rsidR="00E44FDF" w:rsidRDefault="00E44FDF" w:rsidP="00E44FDF">
      <w:pPr>
        <w:pStyle w:val="ab"/>
        <w:widowControl w:val="0"/>
        <w:spacing w:line="276" w:lineRule="auto"/>
        <w:ind w:left="902" w:firstLine="720"/>
        <w:jc w:val="both"/>
        <w:rPr>
          <w:sz w:val="28"/>
          <w:szCs w:val="28"/>
          <w:lang w:val="uk-UA"/>
        </w:rPr>
      </w:pPr>
    </w:p>
    <w:p w:rsidR="00E44FDF" w:rsidRDefault="00E44FDF" w:rsidP="00E44FDF">
      <w:pPr>
        <w:ind w:firstLine="993"/>
        <w:rPr>
          <w:b/>
          <w:sz w:val="28"/>
          <w:szCs w:val="28"/>
        </w:rPr>
      </w:pPr>
      <w:r>
        <w:rPr>
          <w:b/>
          <w:sz w:val="28"/>
          <w:szCs w:val="28"/>
        </w:rPr>
        <w:t>Семінарське  заняття  № 9</w:t>
      </w:r>
      <w:r w:rsidRPr="00C333A0">
        <w:rPr>
          <w:b/>
          <w:sz w:val="28"/>
          <w:szCs w:val="28"/>
        </w:rPr>
        <w:t xml:space="preserve">  ( 2 год.)</w:t>
      </w:r>
    </w:p>
    <w:p w:rsidR="00E44FDF" w:rsidRPr="000A6F95" w:rsidRDefault="00E44FDF" w:rsidP="00E44FDF">
      <w:pPr>
        <w:ind w:firstLine="993"/>
        <w:rPr>
          <w:b/>
          <w:sz w:val="28"/>
          <w:szCs w:val="28"/>
        </w:rPr>
      </w:pPr>
    </w:p>
    <w:p w:rsidR="00E44FDF" w:rsidRPr="008E1C5B" w:rsidRDefault="00E44FDF" w:rsidP="00E44FDF">
      <w:pPr>
        <w:ind w:left="993"/>
        <w:rPr>
          <w:b/>
          <w:i/>
          <w:sz w:val="28"/>
          <w:szCs w:val="28"/>
        </w:rPr>
      </w:pPr>
      <w:r w:rsidRPr="00C333A0">
        <w:rPr>
          <w:sz w:val="28"/>
          <w:szCs w:val="28"/>
        </w:rPr>
        <w:t xml:space="preserve">  </w:t>
      </w:r>
      <w:r w:rsidRPr="00C333A0">
        <w:rPr>
          <w:b/>
          <w:i/>
          <w:sz w:val="28"/>
          <w:szCs w:val="28"/>
        </w:rPr>
        <w:t>Питання  для  обговоренн</w:t>
      </w:r>
      <w:r>
        <w:rPr>
          <w:b/>
          <w:i/>
          <w:sz w:val="28"/>
          <w:szCs w:val="28"/>
        </w:rPr>
        <w:t>я:</w:t>
      </w:r>
    </w:p>
    <w:p w:rsidR="00E44FDF" w:rsidRPr="00C2522C" w:rsidRDefault="00E44FDF" w:rsidP="006F423E">
      <w:pPr>
        <w:pStyle w:val="27"/>
        <w:numPr>
          <w:ilvl w:val="0"/>
          <w:numId w:val="4"/>
        </w:numPr>
        <w:tabs>
          <w:tab w:val="left" w:pos="1315"/>
          <w:tab w:val="right" w:leader="dot" w:pos="5751"/>
        </w:tabs>
        <w:spacing w:line="276" w:lineRule="auto"/>
        <w:ind w:hanging="153"/>
        <w:rPr>
          <w:rFonts w:ascii="Times New Roman" w:hAnsi="Times New Roman" w:cs="Times New Roman"/>
          <w:sz w:val="28"/>
          <w:szCs w:val="28"/>
        </w:rPr>
      </w:pPr>
      <w:r w:rsidRPr="00C2522C">
        <w:rPr>
          <w:rFonts w:ascii="Times New Roman" w:hAnsi="Times New Roman" w:cs="Times New Roman"/>
          <w:sz w:val="28"/>
          <w:szCs w:val="28"/>
        </w:rPr>
        <w:t>Процедури формування уряду</w:t>
      </w:r>
      <w:r>
        <w:rPr>
          <w:rFonts w:ascii="Times New Roman" w:hAnsi="Times New Roman" w:cs="Times New Roman"/>
          <w:sz w:val="28"/>
          <w:szCs w:val="28"/>
        </w:rPr>
        <w:t>.</w:t>
      </w:r>
    </w:p>
    <w:p w:rsidR="00E44FDF" w:rsidRPr="00C2522C" w:rsidRDefault="00E44FDF" w:rsidP="006F423E">
      <w:pPr>
        <w:pStyle w:val="27"/>
        <w:numPr>
          <w:ilvl w:val="0"/>
          <w:numId w:val="4"/>
        </w:numPr>
        <w:tabs>
          <w:tab w:val="left" w:pos="1315"/>
          <w:tab w:val="right" w:leader="dot" w:pos="5751"/>
        </w:tabs>
        <w:spacing w:line="276" w:lineRule="auto"/>
        <w:ind w:hanging="153"/>
        <w:rPr>
          <w:rFonts w:ascii="Times New Roman" w:hAnsi="Times New Roman" w:cs="Times New Roman"/>
          <w:sz w:val="28"/>
          <w:szCs w:val="28"/>
        </w:rPr>
      </w:pPr>
      <w:r w:rsidRPr="00C2522C">
        <w:rPr>
          <w:rFonts w:ascii="Times New Roman" w:hAnsi="Times New Roman" w:cs="Times New Roman"/>
          <w:sz w:val="28"/>
          <w:szCs w:val="28"/>
        </w:rPr>
        <w:t>Моделі визначення складу уряду.</w:t>
      </w:r>
    </w:p>
    <w:p w:rsidR="00E44FDF" w:rsidRPr="00C2522C" w:rsidRDefault="00E44FDF" w:rsidP="006F423E">
      <w:pPr>
        <w:pStyle w:val="27"/>
        <w:numPr>
          <w:ilvl w:val="0"/>
          <w:numId w:val="4"/>
        </w:numPr>
        <w:tabs>
          <w:tab w:val="left" w:pos="1315"/>
          <w:tab w:val="right" w:leader="dot" w:pos="5751"/>
        </w:tabs>
        <w:spacing w:line="276" w:lineRule="auto"/>
        <w:ind w:hanging="153"/>
        <w:rPr>
          <w:rFonts w:ascii="Times New Roman" w:hAnsi="Times New Roman" w:cs="Times New Roman"/>
          <w:sz w:val="28"/>
          <w:szCs w:val="28"/>
        </w:rPr>
      </w:pPr>
      <w:r>
        <w:rPr>
          <w:rFonts w:ascii="Times New Roman" w:hAnsi="Times New Roman" w:cs="Times New Roman"/>
          <w:sz w:val="28"/>
          <w:szCs w:val="28"/>
        </w:rPr>
        <w:t>Склад урядів.</w:t>
      </w:r>
    </w:p>
    <w:p w:rsidR="00E44FDF" w:rsidRPr="00C2522C" w:rsidRDefault="00E44FDF" w:rsidP="006F423E">
      <w:pPr>
        <w:pStyle w:val="27"/>
        <w:numPr>
          <w:ilvl w:val="0"/>
          <w:numId w:val="4"/>
        </w:numPr>
        <w:tabs>
          <w:tab w:val="left" w:pos="1315"/>
          <w:tab w:val="right" w:leader="dot" w:pos="5751"/>
        </w:tabs>
        <w:spacing w:line="276" w:lineRule="auto"/>
        <w:ind w:hanging="153"/>
        <w:rPr>
          <w:rFonts w:ascii="Times New Roman" w:hAnsi="Times New Roman" w:cs="Times New Roman"/>
          <w:sz w:val="28"/>
          <w:szCs w:val="28"/>
        </w:rPr>
      </w:pPr>
      <w:r w:rsidRPr="00C2522C">
        <w:rPr>
          <w:rFonts w:ascii="Times New Roman" w:hAnsi="Times New Roman" w:cs="Times New Roman"/>
          <w:sz w:val="28"/>
          <w:szCs w:val="28"/>
        </w:rPr>
        <w:t xml:space="preserve">Відповідальність урядів </w:t>
      </w:r>
      <w:r>
        <w:rPr>
          <w:rFonts w:ascii="Times New Roman" w:hAnsi="Times New Roman" w:cs="Times New Roman"/>
          <w:sz w:val="28"/>
          <w:szCs w:val="28"/>
        </w:rPr>
        <w:t>.</w:t>
      </w:r>
    </w:p>
    <w:p w:rsidR="00E44FDF" w:rsidRPr="00C2522C" w:rsidRDefault="00E44FDF" w:rsidP="006F423E">
      <w:pPr>
        <w:pStyle w:val="27"/>
        <w:numPr>
          <w:ilvl w:val="0"/>
          <w:numId w:val="4"/>
        </w:numPr>
        <w:tabs>
          <w:tab w:val="left" w:pos="1315"/>
          <w:tab w:val="right" w:leader="dot" w:pos="5751"/>
        </w:tabs>
        <w:spacing w:line="276" w:lineRule="auto"/>
        <w:ind w:hanging="153"/>
        <w:rPr>
          <w:rFonts w:ascii="Times New Roman" w:hAnsi="Times New Roman" w:cs="Times New Roman"/>
          <w:sz w:val="28"/>
          <w:szCs w:val="28"/>
        </w:rPr>
      </w:pPr>
      <w:r w:rsidRPr="00C2522C">
        <w:rPr>
          <w:rFonts w:ascii="Times New Roman" w:hAnsi="Times New Roman" w:cs="Times New Roman"/>
          <w:sz w:val="28"/>
          <w:szCs w:val="28"/>
        </w:rPr>
        <w:t xml:space="preserve">Центральні органи виконавчої влади </w:t>
      </w:r>
      <w:r>
        <w:rPr>
          <w:rFonts w:ascii="Times New Roman" w:hAnsi="Times New Roman" w:cs="Times New Roman"/>
          <w:sz w:val="28"/>
          <w:szCs w:val="28"/>
        </w:rPr>
        <w:t>.</w:t>
      </w:r>
    </w:p>
    <w:p w:rsidR="00E44FDF" w:rsidRDefault="00E44FDF" w:rsidP="006F423E">
      <w:pPr>
        <w:pStyle w:val="27"/>
        <w:numPr>
          <w:ilvl w:val="0"/>
          <w:numId w:val="4"/>
        </w:numPr>
        <w:shd w:val="clear" w:color="auto" w:fill="auto"/>
        <w:tabs>
          <w:tab w:val="left" w:pos="1315"/>
          <w:tab w:val="right" w:leader="dot" w:pos="5751"/>
        </w:tabs>
        <w:spacing w:line="276" w:lineRule="auto"/>
        <w:ind w:hanging="153"/>
        <w:rPr>
          <w:rFonts w:ascii="Times New Roman" w:hAnsi="Times New Roman" w:cs="Times New Roman"/>
          <w:sz w:val="28"/>
          <w:szCs w:val="28"/>
        </w:rPr>
      </w:pPr>
      <w:r w:rsidRPr="00C2522C">
        <w:rPr>
          <w:rFonts w:ascii="Times New Roman" w:hAnsi="Times New Roman" w:cs="Times New Roman"/>
          <w:sz w:val="28"/>
          <w:szCs w:val="28"/>
        </w:rPr>
        <w:t>Місцеві органи виконавчої влади</w:t>
      </w:r>
      <w:r>
        <w:rPr>
          <w:rFonts w:ascii="Times New Roman" w:hAnsi="Times New Roman" w:cs="Times New Roman"/>
          <w:sz w:val="28"/>
          <w:szCs w:val="28"/>
        </w:rPr>
        <w:t>.</w:t>
      </w:r>
    </w:p>
    <w:p w:rsidR="00E44FDF" w:rsidRDefault="00E44FDF" w:rsidP="00E44FDF">
      <w:pPr>
        <w:pStyle w:val="27"/>
        <w:shd w:val="clear" w:color="auto" w:fill="auto"/>
        <w:tabs>
          <w:tab w:val="left" w:pos="1315"/>
          <w:tab w:val="right" w:leader="dot" w:pos="5751"/>
        </w:tabs>
        <w:spacing w:line="276" w:lineRule="auto"/>
        <w:ind w:firstLine="0"/>
        <w:rPr>
          <w:rFonts w:ascii="Times New Roman" w:hAnsi="Times New Roman" w:cs="Times New Roman"/>
          <w:sz w:val="28"/>
          <w:szCs w:val="28"/>
        </w:rPr>
      </w:pPr>
    </w:p>
    <w:p w:rsidR="00E44FDF" w:rsidRPr="008E1C5B" w:rsidRDefault="00E44FDF" w:rsidP="00E44FDF">
      <w:pPr>
        <w:pStyle w:val="27"/>
        <w:shd w:val="clear" w:color="auto" w:fill="auto"/>
        <w:tabs>
          <w:tab w:val="left" w:pos="1315"/>
          <w:tab w:val="right" w:leader="dot" w:pos="5751"/>
        </w:tabs>
        <w:spacing w:line="276" w:lineRule="auto"/>
        <w:ind w:firstLine="0"/>
        <w:rPr>
          <w:rFonts w:ascii="Times New Roman" w:hAnsi="Times New Roman" w:cs="Times New Roman"/>
          <w:i/>
          <w:sz w:val="28"/>
          <w:szCs w:val="28"/>
        </w:rPr>
      </w:pPr>
    </w:p>
    <w:p w:rsidR="00E44FDF" w:rsidRPr="000D4AB0" w:rsidRDefault="00E44FDF" w:rsidP="00E44FDF">
      <w:pPr>
        <w:pStyle w:val="16"/>
        <w:keepNext/>
        <w:keepLines/>
        <w:shd w:val="clear" w:color="auto" w:fill="auto"/>
        <w:tabs>
          <w:tab w:val="left" w:pos="1418"/>
          <w:tab w:val="left" w:pos="2127"/>
        </w:tabs>
        <w:spacing w:beforeLines="20" w:afterLines="20" w:line="276" w:lineRule="auto"/>
        <w:ind w:leftChars="257" w:left="1469" w:rightChars="11" w:right="26" w:hanging="852"/>
        <w:rPr>
          <w:rStyle w:val="15"/>
          <w:rFonts w:ascii="Times New Roman" w:hAnsi="Times New Roman" w:cs="Times New Roman"/>
          <w:i/>
          <w:color w:val="000000"/>
          <w:sz w:val="28"/>
          <w:szCs w:val="28"/>
        </w:rPr>
      </w:pPr>
      <w:r w:rsidRPr="000D4AB0">
        <w:rPr>
          <w:rStyle w:val="15"/>
          <w:rFonts w:ascii="Times New Roman" w:hAnsi="Times New Roman" w:cs="Times New Roman"/>
          <w:i/>
          <w:color w:val="000000"/>
          <w:sz w:val="28"/>
          <w:szCs w:val="28"/>
        </w:rPr>
        <w:lastRenderedPageBreak/>
        <w:t>Питання для самоконтролю:</w:t>
      </w:r>
    </w:p>
    <w:p w:rsidR="00E44FDF" w:rsidRPr="008E1C5B" w:rsidRDefault="00E44FDF" w:rsidP="00E44FDF">
      <w:pPr>
        <w:pStyle w:val="16"/>
        <w:keepNext/>
        <w:keepLines/>
        <w:shd w:val="clear" w:color="auto" w:fill="auto"/>
        <w:tabs>
          <w:tab w:val="left" w:pos="1418"/>
          <w:tab w:val="left" w:pos="2127"/>
        </w:tabs>
        <w:spacing w:beforeLines="20" w:afterLines="20" w:line="276" w:lineRule="auto"/>
        <w:ind w:leftChars="257" w:left="1469" w:rightChars="11" w:right="26" w:hanging="852"/>
        <w:rPr>
          <w:i/>
          <w:sz w:val="28"/>
          <w:szCs w:val="28"/>
        </w:rPr>
      </w:pPr>
    </w:p>
    <w:p w:rsidR="00E44FDF" w:rsidRPr="00A67797" w:rsidRDefault="00E44FDF" w:rsidP="006F423E">
      <w:pPr>
        <w:pStyle w:val="210"/>
        <w:numPr>
          <w:ilvl w:val="0"/>
          <w:numId w:val="24"/>
        </w:numPr>
        <w:shd w:val="clear" w:color="auto" w:fill="auto"/>
        <w:tabs>
          <w:tab w:val="left" w:pos="1418"/>
          <w:tab w:val="left" w:pos="2127"/>
        </w:tabs>
        <w:spacing w:beforeLines="20" w:afterLines="20" w:line="276" w:lineRule="auto"/>
        <w:ind w:leftChars="59" w:left="142" w:rightChars="11" w:right="26" w:firstLine="380"/>
        <w:rPr>
          <w:sz w:val="28"/>
          <w:szCs w:val="28"/>
        </w:rPr>
      </w:pPr>
      <w:r w:rsidRPr="00A67797">
        <w:rPr>
          <w:color w:val="000000"/>
          <w:sz w:val="28"/>
          <w:szCs w:val="28"/>
        </w:rPr>
        <w:t>Розкрийте процедури формування урядів у</w:t>
      </w:r>
      <w:bookmarkStart w:id="9" w:name="bookmark11"/>
      <w:r w:rsidRPr="00A67797">
        <w:rPr>
          <w:color w:val="000000"/>
          <w:sz w:val="28"/>
          <w:szCs w:val="28"/>
        </w:rPr>
        <w:t xml:space="preserve"> за</w:t>
      </w:r>
      <w:r w:rsidRPr="00A67797">
        <w:rPr>
          <w:color w:val="000000"/>
          <w:sz w:val="28"/>
          <w:szCs w:val="28"/>
        </w:rPr>
        <w:softHyphen/>
        <w:t>рубіжних країнах.</w:t>
      </w:r>
    </w:p>
    <w:p w:rsidR="00E44FDF" w:rsidRPr="00A67797" w:rsidRDefault="00E44FDF" w:rsidP="006F423E">
      <w:pPr>
        <w:pStyle w:val="210"/>
        <w:numPr>
          <w:ilvl w:val="0"/>
          <w:numId w:val="24"/>
        </w:numPr>
        <w:shd w:val="clear" w:color="auto" w:fill="auto"/>
        <w:tabs>
          <w:tab w:val="left" w:pos="1418"/>
          <w:tab w:val="left" w:pos="2127"/>
        </w:tabs>
        <w:spacing w:beforeLines="20" w:afterLines="20" w:line="276" w:lineRule="auto"/>
        <w:ind w:leftChars="60" w:left="144" w:rightChars="11" w:right="26" w:firstLine="380"/>
        <w:rPr>
          <w:sz w:val="28"/>
          <w:szCs w:val="28"/>
        </w:rPr>
      </w:pPr>
      <w:r w:rsidRPr="00A67797">
        <w:rPr>
          <w:color w:val="000000"/>
          <w:sz w:val="28"/>
          <w:szCs w:val="28"/>
        </w:rPr>
        <w:t>Ох</w:t>
      </w:r>
      <w:bookmarkEnd w:id="9"/>
      <w:r w:rsidRPr="00A67797">
        <w:rPr>
          <w:color w:val="000000"/>
          <w:sz w:val="28"/>
          <w:szCs w:val="28"/>
        </w:rPr>
        <w:t>арактеризуйте континентальну модель визна</w:t>
      </w:r>
      <w:r w:rsidRPr="00A67797">
        <w:rPr>
          <w:color w:val="000000"/>
          <w:sz w:val="28"/>
          <w:szCs w:val="28"/>
        </w:rPr>
        <w:softHyphen/>
        <w:t>чення складу уряду.</w:t>
      </w:r>
    </w:p>
    <w:p w:rsidR="00E44FDF" w:rsidRPr="00A67797" w:rsidRDefault="00E44FDF" w:rsidP="006F423E">
      <w:pPr>
        <w:pStyle w:val="210"/>
        <w:numPr>
          <w:ilvl w:val="0"/>
          <w:numId w:val="24"/>
        </w:numPr>
        <w:shd w:val="clear" w:color="auto" w:fill="auto"/>
        <w:tabs>
          <w:tab w:val="left" w:pos="1418"/>
          <w:tab w:val="left" w:pos="2127"/>
        </w:tabs>
        <w:spacing w:beforeLines="20" w:afterLines="20" w:line="276" w:lineRule="auto"/>
        <w:ind w:leftChars="60" w:left="144" w:rightChars="11" w:right="26" w:firstLine="380"/>
        <w:rPr>
          <w:sz w:val="28"/>
          <w:szCs w:val="28"/>
        </w:rPr>
      </w:pPr>
      <w:r w:rsidRPr="00A67797">
        <w:rPr>
          <w:color w:val="000000"/>
          <w:sz w:val="28"/>
          <w:szCs w:val="28"/>
        </w:rPr>
        <w:t>Охарактеризуйте англо-американську модель ви</w:t>
      </w:r>
      <w:r w:rsidRPr="00A67797">
        <w:rPr>
          <w:color w:val="000000"/>
          <w:sz w:val="28"/>
          <w:szCs w:val="28"/>
        </w:rPr>
        <w:softHyphen/>
        <w:t>значення складу уряду.</w:t>
      </w:r>
    </w:p>
    <w:p w:rsidR="00E44FDF" w:rsidRPr="00A67797" w:rsidRDefault="00E44FDF" w:rsidP="006F423E">
      <w:pPr>
        <w:pStyle w:val="210"/>
        <w:numPr>
          <w:ilvl w:val="0"/>
          <w:numId w:val="24"/>
        </w:numPr>
        <w:shd w:val="clear" w:color="auto" w:fill="auto"/>
        <w:tabs>
          <w:tab w:val="left" w:pos="1418"/>
          <w:tab w:val="left" w:pos="2127"/>
        </w:tabs>
        <w:spacing w:beforeLines="20" w:afterLines="20" w:line="276" w:lineRule="auto"/>
        <w:ind w:leftChars="60" w:left="144" w:rightChars="11" w:right="26" w:firstLine="380"/>
        <w:rPr>
          <w:sz w:val="28"/>
          <w:szCs w:val="28"/>
        </w:rPr>
      </w:pPr>
      <w:r w:rsidRPr="00A67797">
        <w:rPr>
          <w:color w:val="000000"/>
          <w:sz w:val="28"/>
          <w:szCs w:val="28"/>
        </w:rPr>
        <w:t>В чому полягають особливості посади прем’єр- міністра в зарубіжних країнах?</w:t>
      </w:r>
    </w:p>
    <w:p w:rsidR="00E44FDF" w:rsidRPr="00A67797" w:rsidRDefault="00E44FDF" w:rsidP="006F423E">
      <w:pPr>
        <w:pStyle w:val="210"/>
        <w:numPr>
          <w:ilvl w:val="0"/>
          <w:numId w:val="24"/>
        </w:numPr>
        <w:shd w:val="clear" w:color="auto" w:fill="auto"/>
        <w:tabs>
          <w:tab w:val="left" w:pos="683"/>
          <w:tab w:val="left" w:pos="1418"/>
          <w:tab w:val="left" w:pos="2127"/>
        </w:tabs>
        <w:spacing w:beforeLines="20" w:afterLines="20" w:line="276" w:lineRule="auto"/>
        <w:ind w:leftChars="60" w:left="144" w:rightChars="11" w:right="26" w:firstLine="380"/>
        <w:rPr>
          <w:sz w:val="28"/>
          <w:szCs w:val="28"/>
        </w:rPr>
      </w:pPr>
      <w:r w:rsidRPr="00A67797">
        <w:rPr>
          <w:color w:val="000000"/>
          <w:sz w:val="28"/>
          <w:szCs w:val="28"/>
        </w:rPr>
        <w:t>Що є політичною відповідальністю уряду?</w:t>
      </w:r>
    </w:p>
    <w:p w:rsidR="00E44FDF" w:rsidRPr="00A67797" w:rsidRDefault="00E44FDF" w:rsidP="006F423E">
      <w:pPr>
        <w:pStyle w:val="210"/>
        <w:numPr>
          <w:ilvl w:val="0"/>
          <w:numId w:val="24"/>
        </w:numPr>
        <w:shd w:val="clear" w:color="auto" w:fill="auto"/>
        <w:tabs>
          <w:tab w:val="left" w:pos="1418"/>
          <w:tab w:val="left" w:pos="2127"/>
        </w:tabs>
        <w:spacing w:beforeLines="20" w:afterLines="20" w:line="276" w:lineRule="auto"/>
        <w:ind w:leftChars="60" w:left="144" w:rightChars="11" w:right="26" w:firstLine="380"/>
        <w:rPr>
          <w:sz w:val="28"/>
          <w:szCs w:val="28"/>
        </w:rPr>
      </w:pPr>
      <w:r w:rsidRPr="00A67797">
        <w:rPr>
          <w:color w:val="000000"/>
          <w:sz w:val="28"/>
          <w:szCs w:val="28"/>
        </w:rPr>
        <w:t>Розкрийте особливості відповідальності з вико</w:t>
      </w:r>
      <w:r w:rsidRPr="00A67797">
        <w:rPr>
          <w:color w:val="000000"/>
          <w:sz w:val="28"/>
          <w:szCs w:val="28"/>
        </w:rPr>
        <w:softHyphen/>
        <w:t>ристанням процедури імпічменту.</w:t>
      </w:r>
    </w:p>
    <w:p w:rsidR="00E44FDF" w:rsidRPr="00A67797" w:rsidRDefault="00E44FDF" w:rsidP="006F423E">
      <w:pPr>
        <w:pStyle w:val="210"/>
        <w:numPr>
          <w:ilvl w:val="0"/>
          <w:numId w:val="24"/>
        </w:numPr>
        <w:shd w:val="clear" w:color="auto" w:fill="auto"/>
        <w:tabs>
          <w:tab w:val="left" w:pos="1418"/>
          <w:tab w:val="left" w:pos="2127"/>
        </w:tabs>
        <w:spacing w:beforeLines="20" w:afterLines="20" w:line="276" w:lineRule="auto"/>
        <w:ind w:leftChars="60" w:left="144" w:rightChars="11" w:right="26" w:firstLine="380"/>
        <w:rPr>
          <w:sz w:val="28"/>
          <w:szCs w:val="28"/>
        </w:rPr>
      </w:pPr>
      <w:r w:rsidRPr="00A67797">
        <w:rPr>
          <w:color w:val="000000"/>
          <w:sz w:val="28"/>
          <w:szCs w:val="28"/>
        </w:rPr>
        <w:t>Назвіть дві основні групи центральних адміністра</w:t>
      </w:r>
      <w:r w:rsidRPr="00A67797">
        <w:rPr>
          <w:color w:val="000000"/>
          <w:sz w:val="28"/>
          <w:szCs w:val="28"/>
        </w:rPr>
        <w:softHyphen/>
        <w:t>тивних структур у зарубіжних країнах.</w:t>
      </w:r>
    </w:p>
    <w:p w:rsidR="00E44FDF" w:rsidRPr="00A67797" w:rsidRDefault="00E44FDF" w:rsidP="006F423E">
      <w:pPr>
        <w:pStyle w:val="210"/>
        <w:numPr>
          <w:ilvl w:val="0"/>
          <w:numId w:val="24"/>
        </w:numPr>
        <w:shd w:val="clear" w:color="auto" w:fill="auto"/>
        <w:tabs>
          <w:tab w:val="left" w:pos="1418"/>
          <w:tab w:val="left" w:pos="2127"/>
        </w:tabs>
        <w:spacing w:beforeLines="20" w:afterLines="20" w:line="276" w:lineRule="auto"/>
        <w:ind w:leftChars="60" w:left="144" w:rightChars="11" w:right="26" w:firstLine="320"/>
        <w:rPr>
          <w:sz w:val="28"/>
          <w:szCs w:val="28"/>
        </w:rPr>
      </w:pPr>
      <w:r w:rsidRPr="00A67797">
        <w:rPr>
          <w:color w:val="000000"/>
          <w:sz w:val="28"/>
          <w:szCs w:val="28"/>
        </w:rPr>
        <w:t>У чому полягають особливості правового статусу міністерства в зарубіжних країнах?</w:t>
      </w:r>
    </w:p>
    <w:p w:rsidR="00E44FDF" w:rsidRPr="00A67797" w:rsidRDefault="00E44FDF" w:rsidP="006F423E">
      <w:pPr>
        <w:pStyle w:val="210"/>
        <w:numPr>
          <w:ilvl w:val="0"/>
          <w:numId w:val="24"/>
        </w:numPr>
        <w:shd w:val="clear" w:color="auto" w:fill="auto"/>
        <w:tabs>
          <w:tab w:val="left" w:pos="623"/>
          <w:tab w:val="left" w:pos="1418"/>
          <w:tab w:val="left" w:pos="2127"/>
        </w:tabs>
        <w:spacing w:beforeLines="20" w:afterLines="20" w:line="276" w:lineRule="auto"/>
        <w:ind w:leftChars="60" w:left="144" w:rightChars="11" w:right="26" w:firstLine="340"/>
        <w:rPr>
          <w:sz w:val="28"/>
          <w:szCs w:val="28"/>
        </w:rPr>
      </w:pPr>
      <w:r w:rsidRPr="00A67797">
        <w:rPr>
          <w:color w:val="000000"/>
          <w:sz w:val="28"/>
          <w:szCs w:val="28"/>
        </w:rPr>
        <w:t>Які ознаки класичної міністерської моделі?</w:t>
      </w:r>
    </w:p>
    <w:p w:rsidR="00E44FDF" w:rsidRPr="00A67797" w:rsidRDefault="00E44FDF" w:rsidP="006F423E">
      <w:pPr>
        <w:pStyle w:val="210"/>
        <w:numPr>
          <w:ilvl w:val="0"/>
          <w:numId w:val="24"/>
        </w:numPr>
        <w:shd w:val="clear" w:color="auto" w:fill="auto"/>
        <w:tabs>
          <w:tab w:val="left" w:pos="729"/>
          <w:tab w:val="left" w:pos="1418"/>
          <w:tab w:val="left" w:pos="2127"/>
        </w:tabs>
        <w:spacing w:beforeLines="20" w:afterLines="20" w:line="276" w:lineRule="auto"/>
        <w:ind w:leftChars="60" w:left="144" w:rightChars="11" w:right="26" w:firstLine="340"/>
        <w:rPr>
          <w:sz w:val="28"/>
          <w:szCs w:val="28"/>
        </w:rPr>
      </w:pPr>
      <w:r w:rsidRPr="00A67797">
        <w:rPr>
          <w:color w:val="000000"/>
          <w:sz w:val="28"/>
          <w:szCs w:val="28"/>
        </w:rPr>
        <w:t>Які ознаки шведської міністерської моделі?</w:t>
      </w:r>
    </w:p>
    <w:p w:rsidR="00E44FDF" w:rsidRPr="00A67797" w:rsidRDefault="00E44FDF" w:rsidP="006F423E">
      <w:pPr>
        <w:pStyle w:val="210"/>
        <w:numPr>
          <w:ilvl w:val="0"/>
          <w:numId w:val="24"/>
        </w:numPr>
        <w:shd w:val="clear" w:color="auto" w:fill="auto"/>
        <w:tabs>
          <w:tab w:val="left" w:pos="716"/>
          <w:tab w:val="left" w:pos="1418"/>
          <w:tab w:val="left" w:pos="2127"/>
        </w:tabs>
        <w:spacing w:beforeLines="20" w:afterLines="20" w:line="276" w:lineRule="auto"/>
        <w:ind w:leftChars="60" w:left="144" w:rightChars="11" w:right="26" w:firstLine="340"/>
        <w:rPr>
          <w:sz w:val="28"/>
          <w:szCs w:val="28"/>
        </w:rPr>
      </w:pPr>
      <w:r w:rsidRPr="00A67797">
        <w:rPr>
          <w:color w:val="000000"/>
          <w:sz w:val="28"/>
          <w:szCs w:val="28"/>
        </w:rPr>
        <w:t>В чому полягають особливості правового статусу інших центральних адміністративних структур?</w:t>
      </w:r>
    </w:p>
    <w:p w:rsidR="00E44FDF" w:rsidRPr="00A67797" w:rsidRDefault="00E44FDF" w:rsidP="006F423E">
      <w:pPr>
        <w:pStyle w:val="210"/>
        <w:numPr>
          <w:ilvl w:val="0"/>
          <w:numId w:val="24"/>
        </w:numPr>
        <w:shd w:val="clear" w:color="auto" w:fill="auto"/>
        <w:tabs>
          <w:tab w:val="left" w:pos="706"/>
          <w:tab w:val="left" w:pos="1418"/>
          <w:tab w:val="left" w:pos="2127"/>
        </w:tabs>
        <w:spacing w:beforeLines="20" w:afterLines="20" w:line="276" w:lineRule="auto"/>
        <w:ind w:leftChars="60" w:left="144" w:rightChars="11" w:right="26" w:firstLine="340"/>
        <w:rPr>
          <w:sz w:val="28"/>
          <w:szCs w:val="28"/>
        </w:rPr>
      </w:pPr>
      <w:r w:rsidRPr="00A67797">
        <w:rPr>
          <w:color w:val="000000"/>
          <w:sz w:val="28"/>
          <w:szCs w:val="28"/>
        </w:rPr>
        <w:t>Які питання перебувають в компетенції держав</w:t>
      </w:r>
      <w:r w:rsidRPr="00A67797">
        <w:rPr>
          <w:color w:val="000000"/>
          <w:sz w:val="28"/>
          <w:szCs w:val="28"/>
        </w:rPr>
        <w:softHyphen/>
        <w:t>них органів на місцях в зарубіжних країнах?</w:t>
      </w:r>
    </w:p>
    <w:p w:rsidR="00E44FDF" w:rsidRPr="00A67797" w:rsidRDefault="00E44FDF" w:rsidP="006F423E">
      <w:pPr>
        <w:pStyle w:val="210"/>
        <w:numPr>
          <w:ilvl w:val="0"/>
          <w:numId w:val="24"/>
        </w:numPr>
        <w:shd w:val="clear" w:color="auto" w:fill="auto"/>
        <w:tabs>
          <w:tab w:val="left" w:pos="711"/>
          <w:tab w:val="left" w:pos="1418"/>
          <w:tab w:val="left" w:pos="2127"/>
        </w:tabs>
        <w:spacing w:beforeLines="20" w:afterLines="20" w:line="276" w:lineRule="auto"/>
        <w:ind w:leftChars="60" w:left="144" w:rightChars="11" w:right="26" w:firstLine="340"/>
        <w:rPr>
          <w:sz w:val="28"/>
          <w:szCs w:val="28"/>
        </w:rPr>
      </w:pPr>
      <w:r w:rsidRPr="00A67797">
        <w:rPr>
          <w:color w:val="000000"/>
          <w:sz w:val="28"/>
          <w:szCs w:val="28"/>
        </w:rPr>
        <w:t xml:space="preserve">У чому полягає різниця в організації </w:t>
      </w:r>
      <w:r w:rsidRPr="00A67797">
        <w:rPr>
          <w:color w:val="000000"/>
          <w:sz w:val="28"/>
          <w:szCs w:val="28"/>
        </w:rPr>
        <w:lastRenderedPageBreak/>
        <w:t>державної влади на місцях в країнах континентальної правової системи та країнах англо-американської правової сис</w:t>
      </w:r>
      <w:r w:rsidRPr="00A67797">
        <w:rPr>
          <w:color w:val="000000"/>
          <w:sz w:val="28"/>
          <w:szCs w:val="28"/>
        </w:rPr>
        <w:softHyphen/>
        <w:t>теми?</w:t>
      </w:r>
    </w:p>
    <w:p w:rsidR="00E44FDF" w:rsidRPr="00A67797" w:rsidRDefault="00E44FDF" w:rsidP="006F423E">
      <w:pPr>
        <w:pStyle w:val="210"/>
        <w:numPr>
          <w:ilvl w:val="0"/>
          <w:numId w:val="24"/>
        </w:numPr>
        <w:shd w:val="clear" w:color="auto" w:fill="auto"/>
        <w:tabs>
          <w:tab w:val="left" w:pos="716"/>
          <w:tab w:val="left" w:pos="1418"/>
          <w:tab w:val="left" w:pos="2127"/>
        </w:tabs>
        <w:spacing w:beforeLines="20" w:afterLines="20" w:line="276" w:lineRule="auto"/>
        <w:ind w:leftChars="60" w:left="144" w:rightChars="11" w:right="26" w:firstLine="340"/>
        <w:rPr>
          <w:sz w:val="28"/>
          <w:szCs w:val="28"/>
        </w:rPr>
      </w:pPr>
      <w:r w:rsidRPr="00A67797">
        <w:rPr>
          <w:color w:val="000000"/>
          <w:sz w:val="28"/>
          <w:szCs w:val="28"/>
        </w:rPr>
        <w:t>Які спільні та відмінні риси має уряд в Україні та уряди в зарубіжних державах?</w:t>
      </w:r>
    </w:p>
    <w:p w:rsidR="00E44FDF" w:rsidRPr="00A67797" w:rsidRDefault="00E44FDF" w:rsidP="006F423E">
      <w:pPr>
        <w:pStyle w:val="210"/>
        <w:numPr>
          <w:ilvl w:val="0"/>
          <w:numId w:val="24"/>
        </w:numPr>
        <w:shd w:val="clear" w:color="auto" w:fill="auto"/>
        <w:tabs>
          <w:tab w:val="left" w:pos="716"/>
          <w:tab w:val="left" w:pos="1418"/>
          <w:tab w:val="left" w:pos="2127"/>
        </w:tabs>
        <w:spacing w:beforeLines="20" w:afterLines="20" w:line="276" w:lineRule="auto"/>
        <w:ind w:leftChars="60" w:left="144" w:rightChars="11" w:right="26" w:firstLine="340"/>
        <w:rPr>
          <w:sz w:val="28"/>
          <w:szCs w:val="28"/>
        </w:rPr>
      </w:pPr>
      <w:r w:rsidRPr="00A67797">
        <w:rPr>
          <w:color w:val="000000"/>
          <w:sz w:val="28"/>
          <w:szCs w:val="28"/>
        </w:rPr>
        <w:t>Що спільного та відмінного в організації цент</w:t>
      </w:r>
      <w:r w:rsidRPr="00A67797">
        <w:rPr>
          <w:color w:val="000000"/>
          <w:sz w:val="28"/>
          <w:szCs w:val="28"/>
        </w:rPr>
        <w:softHyphen/>
        <w:t>рального рівня виконавчої влади в Україні та в інших країнах?</w:t>
      </w:r>
    </w:p>
    <w:p w:rsidR="00E44FDF" w:rsidRPr="00A44672" w:rsidRDefault="00E44FDF" w:rsidP="006F423E">
      <w:pPr>
        <w:pStyle w:val="210"/>
        <w:numPr>
          <w:ilvl w:val="0"/>
          <w:numId w:val="24"/>
        </w:numPr>
        <w:shd w:val="clear" w:color="auto" w:fill="auto"/>
        <w:tabs>
          <w:tab w:val="left" w:pos="716"/>
          <w:tab w:val="left" w:pos="1418"/>
          <w:tab w:val="left" w:pos="2127"/>
        </w:tabs>
        <w:spacing w:beforeLines="20" w:afterLines="20" w:line="276" w:lineRule="auto"/>
        <w:ind w:leftChars="60" w:left="144" w:rightChars="11" w:right="26" w:firstLine="340"/>
        <w:rPr>
          <w:sz w:val="28"/>
          <w:szCs w:val="28"/>
        </w:rPr>
      </w:pPr>
      <w:r w:rsidRPr="00A67797">
        <w:rPr>
          <w:color w:val="000000"/>
          <w:sz w:val="28"/>
          <w:szCs w:val="28"/>
        </w:rPr>
        <w:t>Що спільного та відмінного в організації місцево</w:t>
      </w:r>
      <w:r w:rsidRPr="00A67797">
        <w:rPr>
          <w:color w:val="000000"/>
          <w:sz w:val="28"/>
          <w:szCs w:val="28"/>
        </w:rPr>
        <w:softHyphen/>
        <w:t>го рівня виконавчої влади в Україні та в інших краї</w:t>
      </w:r>
      <w:r w:rsidRPr="00A67797">
        <w:rPr>
          <w:color w:val="000000"/>
          <w:sz w:val="28"/>
          <w:szCs w:val="28"/>
        </w:rPr>
        <w:softHyphen/>
        <w:t>нах?</w:t>
      </w:r>
    </w:p>
    <w:p w:rsidR="00E44FDF" w:rsidRDefault="00E44FDF" w:rsidP="00E44FDF">
      <w:pPr>
        <w:pStyle w:val="210"/>
        <w:shd w:val="clear" w:color="auto" w:fill="auto"/>
        <w:tabs>
          <w:tab w:val="left" w:pos="716"/>
          <w:tab w:val="left" w:pos="1418"/>
          <w:tab w:val="left" w:pos="2127"/>
        </w:tabs>
        <w:spacing w:beforeLines="20" w:afterLines="20" w:line="276" w:lineRule="auto"/>
        <w:ind w:leftChars="257" w:left="1469" w:rightChars="11" w:right="26" w:hanging="852"/>
        <w:rPr>
          <w:sz w:val="28"/>
          <w:szCs w:val="28"/>
        </w:rPr>
      </w:pPr>
    </w:p>
    <w:p w:rsidR="00E44FDF" w:rsidRDefault="00E44FDF" w:rsidP="00E44FDF">
      <w:pPr>
        <w:pStyle w:val="210"/>
        <w:shd w:val="clear" w:color="auto" w:fill="auto"/>
        <w:tabs>
          <w:tab w:val="left" w:pos="716"/>
          <w:tab w:val="left" w:pos="1418"/>
          <w:tab w:val="left" w:pos="2127"/>
        </w:tabs>
        <w:spacing w:beforeLines="20" w:afterLines="20" w:line="276" w:lineRule="auto"/>
        <w:ind w:leftChars="257" w:left="1469" w:rightChars="11" w:right="26" w:hanging="852"/>
        <w:rPr>
          <w:sz w:val="28"/>
          <w:szCs w:val="28"/>
        </w:rPr>
      </w:pPr>
    </w:p>
    <w:p w:rsidR="00E44FDF" w:rsidRDefault="00E44FDF" w:rsidP="00E44FDF">
      <w:pPr>
        <w:pStyle w:val="ae"/>
        <w:rPr>
          <w:b/>
          <w:i/>
          <w:sz w:val="28"/>
          <w:szCs w:val="28"/>
        </w:rPr>
      </w:pPr>
      <w:r w:rsidRPr="006D32B2">
        <w:rPr>
          <w:b/>
          <w:i/>
          <w:sz w:val="28"/>
          <w:szCs w:val="28"/>
        </w:rPr>
        <w:t>Теми для   підготовки  рефератів:</w:t>
      </w:r>
    </w:p>
    <w:p w:rsidR="00E44FDF" w:rsidRDefault="00E44FDF" w:rsidP="006F423E">
      <w:pPr>
        <w:pStyle w:val="210"/>
        <w:numPr>
          <w:ilvl w:val="0"/>
          <w:numId w:val="28"/>
        </w:numPr>
        <w:shd w:val="clear" w:color="auto" w:fill="auto"/>
        <w:tabs>
          <w:tab w:val="left" w:pos="716"/>
          <w:tab w:val="left" w:pos="1418"/>
          <w:tab w:val="left" w:pos="2127"/>
        </w:tabs>
        <w:spacing w:beforeLines="20" w:afterLines="20" w:line="276" w:lineRule="auto"/>
        <w:ind w:rightChars="11" w:right="26"/>
        <w:rPr>
          <w:sz w:val="28"/>
          <w:szCs w:val="28"/>
        </w:rPr>
      </w:pPr>
      <w:r>
        <w:rPr>
          <w:sz w:val="28"/>
          <w:szCs w:val="28"/>
        </w:rPr>
        <w:t>«Виконавча  влада  в  контексті  національного  та  міжнародного  права».</w:t>
      </w:r>
    </w:p>
    <w:p w:rsidR="00E44FDF" w:rsidRDefault="00E44FDF" w:rsidP="006F423E">
      <w:pPr>
        <w:pStyle w:val="210"/>
        <w:numPr>
          <w:ilvl w:val="0"/>
          <w:numId w:val="28"/>
        </w:numPr>
        <w:shd w:val="clear" w:color="auto" w:fill="auto"/>
        <w:tabs>
          <w:tab w:val="left" w:pos="716"/>
          <w:tab w:val="left" w:pos="1418"/>
          <w:tab w:val="left" w:pos="2127"/>
        </w:tabs>
        <w:spacing w:beforeLines="20" w:afterLines="20" w:line="276" w:lineRule="auto"/>
        <w:ind w:rightChars="11" w:right="26"/>
        <w:rPr>
          <w:sz w:val="28"/>
          <w:szCs w:val="28"/>
        </w:rPr>
      </w:pPr>
      <w:r>
        <w:rPr>
          <w:sz w:val="28"/>
          <w:szCs w:val="28"/>
        </w:rPr>
        <w:t>«Порівняльна  характеристика  урядів  України  та  Франції: теорія  та  практика».</w:t>
      </w:r>
    </w:p>
    <w:p w:rsidR="00E44FDF" w:rsidRPr="00A67797" w:rsidRDefault="00E44FDF" w:rsidP="00E44FDF">
      <w:pPr>
        <w:pStyle w:val="210"/>
        <w:shd w:val="clear" w:color="auto" w:fill="auto"/>
        <w:tabs>
          <w:tab w:val="left" w:pos="716"/>
          <w:tab w:val="left" w:pos="1418"/>
          <w:tab w:val="left" w:pos="2127"/>
        </w:tabs>
        <w:spacing w:beforeLines="20" w:afterLines="20" w:line="276" w:lineRule="auto"/>
        <w:ind w:leftChars="257" w:left="1469" w:rightChars="11" w:right="26" w:hanging="852"/>
        <w:rPr>
          <w:sz w:val="28"/>
          <w:szCs w:val="28"/>
        </w:rPr>
      </w:pPr>
    </w:p>
    <w:p w:rsidR="00E44FDF" w:rsidRPr="000D4AB0" w:rsidRDefault="00E44FDF" w:rsidP="00E44FDF">
      <w:pPr>
        <w:pStyle w:val="16"/>
        <w:keepNext/>
        <w:keepLines/>
        <w:shd w:val="clear" w:color="auto" w:fill="auto"/>
        <w:tabs>
          <w:tab w:val="left" w:pos="1418"/>
          <w:tab w:val="left" w:pos="2127"/>
        </w:tabs>
        <w:spacing w:beforeLines="20" w:afterLines="20" w:line="276" w:lineRule="auto"/>
        <w:ind w:leftChars="257" w:left="1469" w:rightChars="11" w:right="26" w:hanging="852"/>
        <w:rPr>
          <w:rStyle w:val="15"/>
          <w:rFonts w:ascii="Times New Roman" w:hAnsi="Times New Roman" w:cs="Times New Roman"/>
          <w:i/>
          <w:color w:val="000000"/>
          <w:sz w:val="28"/>
          <w:szCs w:val="28"/>
        </w:rPr>
      </w:pPr>
      <w:r w:rsidRPr="000D4AB0">
        <w:rPr>
          <w:rStyle w:val="15"/>
          <w:rFonts w:ascii="Times New Roman" w:hAnsi="Times New Roman" w:cs="Times New Roman"/>
          <w:i/>
          <w:color w:val="000000"/>
          <w:sz w:val="28"/>
          <w:szCs w:val="28"/>
        </w:rPr>
        <w:t>Рекомендована література:</w:t>
      </w:r>
    </w:p>
    <w:p w:rsidR="00E44FDF" w:rsidRPr="0096276B" w:rsidRDefault="00E44FDF" w:rsidP="00E44FDF">
      <w:pPr>
        <w:pStyle w:val="16"/>
        <w:keepNext/>
        <w:keepLines/>
        <w:shd w:val="clear" w:color="auto" w:fill="auto"/>
        <w:tabs>
          <w:tab w:val="left" w:pos="1418"/>
          <w:tab w:val="left" w:pos="2127"/>
        </w:tabs>
        <w:spacing w:beforeLines="20" w:afterLines="20" w:line="276" w:lineRule="auto"/>
        <w:ind w:leftChars="257" w:left="1469" w:rightChars="11" w:right="26" w:hanging="852"/>
        <w:rPr>
          <w:rFonts w:ascii="Times New Roman" w:hAnsi="Times New Roman" w:cs="Times New Roman"/>
          <w:i/>
          <w:sz w:val="28"/>
          <w:szCs w:val="28"/>
        </w:rPr>
      </w:pPr>
    </w:p>
    <w:p w:rsidR="00E44FDF" w:rsidRPr="00A67797" w:rsidRDefault="00E44FDF" w:rsidP="006F423E">
      <w:pPr>
        <w:pStyle w:val="210"/>
        <w:numPr>
          <w:ilvl w:val="0"/>
          <w:numId w:val="25"/>
        </w:numPr>
        <w:shd w:val="clear" w:color="auto" w:fill="auto"/>
        <w:tabs>
          <w:tab w:val="left" w:pos="634"/>
          <w:tab w:val="left" w:pos="1418"/>
          <w:tab w:val="left" w:pos="2127"/>
        </w:tabs>
        <w:spacing w:beforeLines="20" w:afterLines="20" w:line="276" w:lineRule="auto"/>
        <w:ind w:leftChars="257" w:left="977" w:rightChars="11" w:right="26" w:hanging="360"/>
        <w:rPr>
          <w:sz w:val="28"/>
          <w:szCs w:val="28"/>
        </w:rPr>
      </w:pPr>
      <w:r w:rsidRPr="00A67797">
        <w:rPr>
          <w:color w:val="000000"/>
          <w:sz w:val="28"/>
          <w:szCs w:val="28"/>
        </w:rPr>
        <w:t>Конституція України.</w:t>
      </w:r>
    </w:p>
    <w:p w:rsidR="00E44FDF" w:rsidRPr="00A67797" w:rsidRDefault="00E44FDF" w:rsidP="006F423E">
      <w:pPr>
        <w:pStyle w:val="210"/>
        <w:numPr>
          <w:ilvl w:val="0"/>
          <w:numId w:val="25"/>
        </w:numPr>
        <w:shd w:val="clear" w:color="auto" w:fill="auto"/>
        <w:tabs>
          <w:tab w:val="left" w:pos="1418"/>
          <w:tab w:val="left" w:pos="2127"/>
        </w:tabs>
        <w:spacing w:beforeLines="20" w:afterLines="20" w:line="276" w:lineRule="auto"/>
        <w:ind w:leftChars="257" w:left="977" w:rightChars="11" w:right="26" w:hanging="360"/>
        <w:rPr>
          <w:sz w:val="28"/>
          <w:szCs w:val="28"/>
        </w:rPr>
      </w:pPr>
      <w:r w:rsidRPr="00A67797">
        <w:rPr>
          <w:color w:val="000000"/>
          <w:sz w:val="28"/>
          <w:szCs w:val="28"/>
        </w:rPr>
        <w:t>Про Кабінет Мініст</w:t>
      </w:r>
      <w:bookmarkStart w:id="10" w:name="bookmark12"/>
      <w:r w:rsidRPr="00A67797">
        <w:rPr>
          <w:color w:val="000000"/>
          <w:sz w:val="28"/>
          <w:szCs w:val="28"/>
        </w:rPr>
        <w:t>рів України: Закон Украї</w:t>
      </w:r>
      <w:bookmarkEnd w:id="10"/>
      <w:r w:rsidRPr="00A67797">
        <w:rPr>
          <w:color w:val="000000"/>
          <w:sz w:val="28"/>
          <w:szCs w:val="28"/>
        </w:rPr>
        <w:t xml:space="preserve">ни від 21 грудня 2006 року // Урядовий кур’єр. — 2007. — </w:t>
      </w:r>
      <w:r w:rsidRPr="00A67797">
        <w:rPr>
          <w:rStyle w:val="29pt"/>
          <w:color w:val="000000"/>
          <w:sz w:val="28"/>
          <w:szCs w:val="28"/>
        </w:rPr>
        <w:t xml:space="preserve">№ </w:t>
      </w:r>
      <w:r w:rsidRPr="00A67797">
        <w:rPr>
          <w:rStyle w:val="2CenturySchoolbook"/>
          <w:color w:val="000000"/>
          <w:sz w:val="28"/>
          <w:szCs w:val="28"/>
        </w:rPr>
        <w:t>20</w:t>
      </w:r>
      <w:r w:rsidRPr="00A67797">
        <w:rPr>
          <w:rStyle w:val="29pt"/>
          <w:color w:val="000000"/>
          <w:sz w:val="28"/>
          <w:szCs w:val="28"/>
        </w:rPr>
        <w:t>.</w:t>
      </w:r>
    </w:p>
    <w:p w:rsidR="00E44FDF" w:rsidRPr="00A67797" w:rsidRDefault="00E44FDF" w:rsidP="006F423E">
      <w:pPr>
        <w:pStyle w:val="210"/>
        <w:numPr>
          <w:ilvl w:val="0"/>
          <w:numId w:val="25"/>
        </w:numPr>
        <w:shd w:val="clear" w:color="auto" w:fill="auto"/>
        <w:tabs>
          <w:tab w:val="left" w:pos="1418"/>
          <w:tab w:val="left" w:pos="2127"/>
        </w:tabs>
        <w:spacing w:beforeLines="20" w:afterLines="20" w:line="276" w:lineRule="auto"/>
        <w:ind w:leftChars="257" w:left="977" w:rightChars="11" w:right="26" w:hanging="360"/>
        <w:rPr>
          <w:sz w:val="28"/>
          <w:szCs w:val="28"/>
        </w:rPr>
      </w:pPr>
      <w:r w:rsidRPr="00A67797">
        <w:rPr>
          <w:color w:val="000000"/>
          <w:sz w:val="28"/>
          <w:szCs w:val="28"/>
        </w:rPr>
        <w:lastRenderedPageBreak/>
        <w:t>Про місцеві державні адміністрації: Закон Украї</w:t>
      </w:r>
      <w:r w:rsidRPr="00A67797">
        <w:rPr>
          <w:color w:val="000000"/>
          <w:sz w:val="28"/>
          <w:szCs w:val="28"/>
        </w:rPr>
        <w:softHyphen/>
        <w:t>ни № 586-ХІУ від 09.04.1999 р. // Урядовий кур’єр. — 1999. — № 89 (із змінами і доповненнями).</w:t>
      </w:r>
    </w:p>
    <w:p w:rsidR="00E44FDF" w:rsidRPr="00A67797" w:rsidRDefault="00E44FDF" w:rsidP="006F423E">
      <w:pPr>
        <w:pStyle w:val="210"/>
        <w:numPr>
          <w:ilvl w:val="0"/>
          <w:numId w:val="25"/>
        </w:numPr>
        <w:shd w:val="clear" w:color="auto" w:fill="auto"/>
        <w:tabs>
          <w:tab w:val="left" w:pos="1418"/>
          <w:tab w:val="left" w:pos="2127"/>
        </w:tabs>
        <w:spacing w:beforeLines="20" w:afterLines="20" w:line="276" w:lineRule="auto"/>
        <w:ind w:leftChars="257" w:left="977" w:rightChars="11" w:right="26" w:hanging="360"/>
        <w:rPr>
          <w:sz w:val="28"/>
          <w:szCs w:val="28"/>
        </w:rPr>
      </w:pPr>
      <w:r w:rsidRPr="00A67797">
        <w:rPr>
          <w:rStyle w:val="28"/>
          <w:color w:val="000000"/>
          <w:sz w:val="28"/>
          <w:szCs w:val="28"/>
        </w:rPr>
        <w:t>Шаповал В.М.</w:t>
      </w:r>
      <w:r w:rsidRPr="00A67797">
        <w:rPr>
          <w:color w:val="000000"/>
          <w:sz w:val="28"/>
          <w:szCs w:val="28"/>
        </w:rPr>
        <w:t xml:space="preserve"> Із досвіду організації виконавчої влади у зарубіжних країнах / Державне управління в Україні. (Навчальний посібник). За заг. ред. В.Б. Авер’я</w:t>
      </w:r>
      <w:r w:rsidRPr="00A67797">
        <w:rPr>
          <w:color w:val="000000"/>
          <w:sz w:val="28"/>
          <w:szCs w:val="28"/>
        </w:rPr>
        <w:softHyphen/>
        <w:t>нова. — К., 1999. — С. 207—217.</w:t>
      </w:r>
    </w:p>
    <w:p w:rsidR="00E44FDF" w:rsidRPr="00A67797" w:rsidRDefault="00E44FDF" w:rsidP="006F423E">
      <w:pPr>
        <w:pStyle w:val="210"/>
        <w:numPr>
          <w:ilvl w:val="0"/>
          <w:numId w:val="25"/>
        </w:numPr>
        <w:shd w:val="clear" w:color="auto" w:fill="auto"/>
        <w:tabs>
          <w:tab w:val="left" w:pos="1418"/>
          <w:tab w:val="left" w:pos="2127"/>
        </w:tabs>
        <w:spacing w:beforeLines="20" w:afterLines="20" w:line="276" w:lineRule="auto"/>
        <w:ind w:leftChars="257" w:left="977" w:rightChars="11" w:right="26" w:hanging="360"/>
        <w:rPr>
          <w:sz w:val="28"/>
          <w:szCs w:val="28"/>
        </w:rPr>
      </w:pPr>
      <w:r w:rsidRPr="00A67797">
        <w:rPr>
          <w:rStyle w:val="28"/>
          <w:color w:val="000000"/>
          <w:sz w:val="28"/>
          <w:szCs w:val="28"/>
        </w:rPr>
        <w:t>Школик А.М.</w:t>
      </w:r>
      <w:r w:rsidRPr="00A67797">
        <w:rPr>
          <w:color w:val="000000"/>
          <w:sz w:val="28"/>
          <w:szCs w:val="28"/>
        </w:rPr>
        <w:t xml:space="preserve"> Порівняльне адміністративне право: Навч. посібник для юридичних факультетів та факуль</w:t>
      </w:r>
      <w:r w:rsidRPr="00A67797">
        <w:rPr>
          <w:color w:val="000000"/>
          <w:sz w:val="28"/>
          <w:szCs w:val="28"/>
        </w:rPr>
        <w:softHyphen/>
        <w:t>тетів міжнародних відносин. — Львів: ЗУКЦ, 2007. - 308 с.</w:t>
      </w:r>
    </w:p>
    <w:p w:rsidR="00E44FDF" w:rsidRDefault="00E44FDF" w:rsidP="00E44FDF"/>
    <w:p w:rsidR="00E44FDF" w:rsidRDefault="00E44FDF" w:rsidP="00E44FDF"/>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Default="00E44FDF" w:rsidP="00E44FDF">
      <w:pPr>
        <w:pStyle w:val="af2"/>
        <w:jc w:val="center"/>
        <w:rPr>
          <w:b/>
          <w:sz w:val="20"/>
          <w:szCs w:val="20"/>
          <w:lang w:val="ru-RU"/>
        </w:rPr>
      </w:pPr>
    </w:p>
    <w:p w:rsidR="00E44FDF" w:rsidRPr="007A06CF" w:rsidRDefault="00E44FDF" w:rsidP="00E44FDF">
      <w:pPr>
        <w:pStyle w:val="af2"/>
        <w:jc w:val="center"/>
        <w:rPr>
          <w:b/>
          <w:sz w:val="20"/>
          <w:szCs w:val="20"/>
          <w:lang w:val="ru-RU"/>
        </w:rPr>
      </w:pPr>
    </w:p>
    <w:p w:rsidR="00AA1101" w:rsidRPr="00E44FDF" w:rsidRDefault="00AA1101" w:rsidP="00E44FDF">
      <w:pPr>
        <w:rPr>
          <w:szCs w:val="20"/>
        </w:rPr>
      </w:pPr>
    </w:p>
    <w:sectPr w:rsidR="00AA1101" w:rsidRPr="00E44FDF" w:rsidSect="00E44FDF">
      <w:footerReference w:type="even" r:id="rId9"/>
      <w:footerReference w:type="default" r:id="rId10"/>
      <w:pgSz w:w="8419" w:h="11906" w:orient="landscape"/>
      <w:pgMar w:top="993"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3E" w:rsidRDefault="006F423E">
      <w:r>
        <w:separator/>
      </w:r>
    </w:p>
  </w:endnote>
  <w:endnote w:type="continuationSeparator" w:id="0">
    <w:p w:rsidR="006F423E" w:rsidRDefault="006F4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DF" w:rsidRDefault="00E44FDF" w:rsidP="00FF24A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44FDF" w:rsidRDefault="00E44FDF" w:rsidP="00FF24A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DF" w:rsidRDefault="00E44FDF" w:rsidP="00FF24A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C0EFE">
      <w:rPr>
        <w:rStyle w:val="aa"/>
        <w:noProof/>
      </w:rPr>
      <w:t>6</w:t>
    </w:r>
    <w:r>
      <w:rPr>
        <w:rStyle w:val="aa"/>
      </w:rPr>
      <w:fldChar w:fldCharType="end"/>
    </w:r>
  </w:p>
  <w:p w:rsidR="00E44FDF" w:rsidRDefault="00E44FDF" w:rsidP="00FF24A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3E" w:rsidRDefault="006F423E">
      <w:r>
        <w:separator/>
      </w:r>
    </w:p>
  </w:footnote>
  <w:footnote w:type="continuationSeparator" w:id="0">
    <w:p w:rsidR="006F423E" w:rsidRDefault="006F4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2">
    <w:nsid w:val="00000007"/>
    <w:multiLevelType w:val="multilevel"/>
    <w:tmpl w:val="DCDA33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9"/>
    <w:multiLevelType w:val="multilevel"/>
    <w:tmpl w:val="73842FD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B"/>
    <w:multiLevelType w:val="multilevel"/>
    <w:tmpl w:val="B4CEEE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D"/>
    <w:multiLevelType w:val="multilevel"/>
    <w:tmpl w:val="AE04588E"/>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F"/>
    <w:multiLevelType w:val="multilevel"/>
    <w:tmpl w:val="B3486D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13"/>
    <w:multiLevelType w:val="multilevel"/>
    <w:tmpl w:val="D298CD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5"/>
    <w:multiLevelType w:val="multilevel"/>
    <w:tmpl w:val="50F41FD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17"/>
    <w:multiLevelType w:val="multilevel"/>
    <w:tmpl w:val="6C9647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19"/>
    <w:multiLevelType w:val="multilevel"/>
    <w:tmpl w:val="0FC427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000001B"/>
    <w:multiLevelType w:val="multilevel"/>
    <w:tmpl w:val="B44401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0000001F"/>
    <w:multiLevelType w:val="multilevel"/>
    <w:tmpl w:val="AE94E868"/>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00000021"/>
    <w:multiLevelType w:val="multilevel"/>
    <w:tmpl w:val="5AD0605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00000023"/>
    <w:multiLevelType w:val="multilevel"/>
    <w:tmpl w:val="29F036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nsid w:val="00000025"/>
    <w:multiLevelType w:val="multilevel"/>
    <w:tmpl w:val="78CEEE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nsid w:val="00000027"/>
    <w:multiLevelType w:val="multilevel"/>
    <w:tmpl w:val="C01455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7">
    <w:nsid w:val="00000029"/>
    <w:multiLevelType w:val="multilevel"/>
    <w:tmpl w:val="F2C87C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8">
    <w:nsid w:val="263C7BEF"/>
    <w:multiLevelType w:val="hybridMultilevel"/>
    <w:tmpl w:val="B1D600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00D2E90"/>
    <w:multiLevelType w:val="multilevel"/>
    <w:tmpl w:val="447812BE"/>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20">
    <w:nsid w:val="33242D14"/>
    <w:multiLevelType w:val="hybridMultilevel"/>
    <w:tmpl w:val="085297E0"/>
    <w:lvl w:ilvl="0" w:tplc="FCF63058">
      <w:start w:val="1"/>
      <w:numFmt w:val="decimal"/>
      <w:lvlText w:val="%1."/>
      <w:lvlJc w:val="left"/>
      <w:pPr>
        <w:ind w:left="925" w:hanging="360"/>
      </w:pPr>
      <w:rPr>
        <w:rFonts w:hint="default"/>
      </w:rPr>
    </w:lvl>
    <w:lvl w:ilvl="1" w:tplc="04220019" w:tentative="1">
      <w:start w:val="1"/>
      <w:numFmt w:val="lowerLetter"/>
      <w:lvlText w:val="%2."/>
      <w:lvlJc w:val="left"/>
      <w:pPr>
        <w:ind w:left="1645" w:hanging="360"/>
      </w:pPr>
    </w:lvl>
    <w:lvl w:ilvl="2" w:tplc="0422001B" w:tentative="1">
      <w:start w:val="1"/>
      <w:numFmt w:val="lowerRoman"/>
      <w:lvlText w:val="%3."/>
      <w:lvlJc w:val="right"/>
      <w:pPr>
        <w:ind w:left="2365" w:hanging="180"/>
      </w:pPr>
    </w:lvl>
    <w:lvl w:ilvl="3" w:tplc="0422000F" w:tentative="1">
      <w:start w:val="1"/>
      <w:numFmt w:val="decimal"/>
      <w:lvlText w:val="%4."/>
      <w:lvlJc w:val="left"/>
      <w:pPr>
        <w:ind w:left="3085" w:hanging="360"/>
      </w:pPr>
    </w:lvl>
    <w:lvl w:ilvl="4" w:tplc="04220019" w:tentative="1">
      <w:start w:val="1"/>
      <w:numFmt w:val="lowerLetter"/>
      <w:lvlText w:val="%5."/>
      <w:lvlJc w:val="left"/>
      <w:pPr>
        <w:ind w:left="3805" w:hanging="360"/>
      </w:pPr>
    </w:lvl>
    <w:lvl w:ilvl="5" w:tplc="0422001B" w:tentative="1">
      <w:start w:val="1"/>
      <w:numFmt w:val="lowerRoman"/>
      <w:lvlText w:val="%6."/>
      <w:lvlJc w:val="right"/>
      <w:pPr>
        <w:ind w:left="4525" w:hanging="180"/>
      </w:pPr>
    </w:lvl>
    <w:lvl w:ilvl="6" w:tplc="0422000F" w:tentative="1">
      <w:start w:val="1"/>
      <w:numFmt w:val="decimal"/>
      <w:lvlText w:val="%7."/>
      <w:lvlJc w:val="left"/>
      <w:pPr>
        <w:ind w:left="5245" w:hanging="360"/>
      </w:pPr>
    </w:lvl>
    <w:lvl w:ilvl="7" w:tplc="04220019" w:tentative="1">
      <w:start w:val="1"/>
      <w:numFmt w:val="lowerLetter"/>
      <w:lvlText w:val="%8."/>
      <w:lvlJc w:val="left"/>
      <w:pPr>
        <w:ind w:left="5965" w:hanging="360"/>
      </w:pPr>
    </w:lvl>
    <w:lvl w:ilvl="8" w:tplc="0422001B" w:tentative="1">
      <w:start w:val="1"/>
      <w:numFmt w:val="lowerRoman"/>
      <w:lvlText w:val="%9."/>
      <w:lvlJc w:val="right"/>
      <w:pPr>
        <w:ind w:left="6685" w:hanging="180"/>
      </w:pPr>
    </w:lvl>
  </w:abstractNum>
  <w:abstractNum w:abstractNumId="21">
    <w:nsid w:val="34E5796E"/>
    <w:multiLevelType w:val="hybridMultilevel"/>
    <w:tmpl w:val="7C3A61EE"/>
    <w:lvl w:ilvl="0" w:tplc="3264714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2">
    <w:nsid w:val="3D831E27"/>
    <w:multiLevelType w:val="hybridMultilevel"/>
    <w:tmpl w:val="ED822078"/>
    <w:lvl w:ilvl="0" w:tplc="2A12749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C8272D"/>
    <w:multiLevelType w:val="hybridMultilevel"/>
    <w:tmpl w:val="50EA846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49C12815"/>
    <w:multiLevelType w:val="hybridMultilevel"/>
    <w:tmpl w:val="BF244988"/>
    <w:lvl w:ilvl="0" w:tplc="3A8465D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5">
    <w:nsid w:val="49D12704"/>
    <w:multiLevelType w:val="hybridMultilevel"/>
    <w:tmpl w:val="4760820E"/>
    <w:lvl w:ilvl="0" w:tplc="62A49088">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6">
    <w:nsid w:val="61996E84"/>
    <w:multiLevelType w:val="hybridMultilevel"/>
    <w:tmpl w:val="377A93C4"/>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671437A3"/>
    <w:multiLevelType w:val="hybridMultilevel"/>
    <w:tmpl w:val="DE6ECA9C"/>
    <w:lvl w:ilvl="0" w:tplc="4EE408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75EE6BA2"/>
    <w:multiLevelType w:val="hybridMultilevel"/>
    <w:tmpl w:val="DB640B6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A2F278D"/>
    <w:multiLevelType w:val="hybridMultilevel"/>
    <w:tmpl w:val="E71A66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6"/>
  </w:num>
  <w:num w:numId="3">
    <w:abstractNumId w:val="18"/>
  </w:num>
  <w:num w:numId="4">
    <w:abstractNumId w:val="28"/>
  </w:num>
  <w:num w:numId="5">
    <w:abstractNumId w:val="2"/>
  </w:num>
  <w:num w:numId="6">
    <w:abstractNumId w:val="3"/>
  </w:num>
  <w:num w:numId="7">
    <w:abstractNumId w:val="4"/>
  </w:num>
  <w:num w:numId="8">
    <w:abstractNumId w:val="5"/>
  </w:num>
  <w:num w:numId="9">
    <w:abstractNumId w:val="6"/>
  </w:num>
  <w:num w:numId="10">
    <w:abstractNumId w:val="24"/>
  </w:num>
  <w:num w:numId="11">
    <w:abstractNumId w:val="22"/>
  </w:num>
  <w:num w:numId="12">
    <w:abstractNumId w:val="7"/>
  </w:num>
  <w:num w:numId="13">
    <w:abstractNumId w:val="23"/>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21"/>
  </w:num>
  <w:num w:numId="21">
    <w:abstractNumId w:val="14"/>
  </w:num>
  <w:num w:numId="22">
    <w:abstractNumId w:val="15"/>
  </w:num>
  <w:num w:numId="23">
    <w:abstractNumId w:val="19"/>
  </w:num>
  <w:num w:numId="24">
    <w:abstractNumId w:val="16"/>
  </w:num>
  <w:num w:numId="25">
    <w:abstractNumId w:val="17"/>
  </w:num>
  <w:num w:numId="26">
    <w:abstractNumId w:val="25"/>
  </w:num>
  <w:num w:numId="27">
    <w:abstractNumId w:val="27"/>
  </w:num>
  <w:num w:numId="2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rsids>
    <w:rsidRoot w:val="00385C60"/>
    <w:rsid w:val="001B2D1A"/>
    <w:rsid w:val="001C052B"/>
    <w:rsid w:val="001C0EFE"/>
    <w:rsid w:val="00276F4B"/>
    <w:rsid w:val="002F7541"/>
    <w:rsid w:val="00347775"/>
    <w:rsid w:val="00385C60"/>
    <w:rsid w:val="003C1B43"/>
    <w:rsid w:val="004027A6"/>
    <w:rsid w:val="00544CA2"/>
    <w:rsid w:val="005D2048"/>
    <w:rsid w:val="00605584"/>
    <w:rsid w:val="006112DB"/>
    <w:rsid w:val="00667797"/>
    <w:rsid w:val="006F423E"/>
    <w:rsid w:val="00752654"/>
    <w:rsid w:val="008732E0"/>
    <w:rsid w:val="00927820"/>
    <w:rsid w:val="009A2DDC"/>
    <w:rsid w:val="009B1DA4"/>
    <w:rsid w:val="00A66283"/>
    <w:rsid w:val="00AA1101"/>
    <w:rsid w:val="00B56582"/>
    <w:rsid w:val="00CC302B"/>
    <w:rsid w:val="00D31DB0"/>
    <w:rsid w:val="00D61A50"/>
    <w:rsid w:val="00D815EA"/>
    <w:rsid w:val="00D952E1"/>
    <w:rsid w:val="00DA62E5"/>
    <w:rsid w:val="00DF2E58"/>
    <w:rsid w:val="00E40760"/>
    <w:rsid w:val="00E44FDF"/>
    <w:rsid w:val="00E514CC"/>
    <w:rsid w:val="00F12CCB"/>
    <w:rsid w:val="00F25106"/>
    <w:rsid w:val="00F8468F"/>
    <w:rsid w:val="00FF2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6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31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44FDF"/>
    <w:pPr>
      <w:keepNext/>
      <w:ind w:firstLine="426"/>
      <w:jc w:val="center"/>
      <w:outlineLvl w:val="1"/>
    </w:pPr>
    <w:rPr>
      <w:b/>
      <w:bCs/>
      <w:lang w:val="uk-UA"/>
    </w:rPr>
  </w:style>
  <w:style w:type="paragraph" w:styleId="3">
    <w:name w:val="heading 3"/>
    <w:basedOn w:val="a"/>
    <w:link w:val="30"/>
    <w:qFormat/>
    <w:rsid w:val="00E40760"/>
    <w:pPr>
      <w:spacing w:before="100" w:beforeAutospacing="1" w:after="100" w:afterAutospacing="1"/>
      <w:outlineLvl w:val="2"/>
    </w:pPr>
    <w:rPr>
      <w:b/>
      <w:bCs/>
      <w:sz w:val="27"/>
      <w:szCs w:val="27"/>
      <w:lang w:val="uk-UA" w:eastAsia="uk-UA"/>
    </w:rPr>
  </w:style>
  <w:style w:type="paragraph" w:styleId="4">
    <w:name w:val="heading 4"/>
    <w:basedOn w:val="a"/>
    <w:next w:val="a"/>
    <w:link w:val="40"/>
    <w:unhideWhenUsed/>
    <w:qFormat/>
    <w:rsid w:val="00F12C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85C60"/>
    <w:pPr>
      <w:spacing w:after="120"/>
      <w:ind w:left="283"/>
    </w:pPr>
  </w:style>
  <w:style w:type="character" w:customStyle="1" w:styleId="a4">
    <w:name w:val="Основной текст с отступом Знак"/>
    <w:basedOn w:val="a0"/>
    <w:link w:val="a3"/>
    <w:rsid w:val="00385C60"/>
    <w:rPr>
      <w:rFonts w:ascii="Times New Roman" w:eastAsia="Times New Roman" w:hAnsi="Times New Roman" w:cs="Times New Roman"/>
      <w:sz w:val="24"/>
      <w:szCs w:val="24"/>
      <w:lang w:val="ru-RU" w:eastAsia="ru-RU"/>
    </w:rPr>
  </w:style>
  <w:style w:type="paragraph" w:styleId="a5">
    <w:name w:val="Title"/>
    <w:basedOn w:val="a"/>
    <w:link w:val="a6"/>
    <w:qFormat/>
    <w:rsid w:val="00385C60"/>
    <w:pPr>
      <w:widowControl w:val="0"/>
      <w:snapToGrid w:val="0"/>
      <w:spacing w:line="360" w:lineRule="auto"/>
      <w:jc w:val="center"/>
    </w:pPr>
    <w:rPr>
      <w:b/>
      <w:sz w:val="28"/>
      <w:szCs w:val="20"/>
      <w:lang w:val="uk-UA"/>
    </w:rPr>
  </w:style>
  <w:style w:type="character" w:customStyle="1" w:styleId="a6">
    <w:name w:val="Название Знак"/>
    <w:basedOn w:val="a0"/>
    <w:link w:val="a5"/>
    <w:rsid w:val="00385C60"/>
    <w:rPr>
      <w:rFonts w:ascii="Times New Roman" w:eastAsia="Times New Roman" w:hAnsi="Times New Roman" w:cs="Times New Roman"/>
      <w:b/>
      <w:sz w:val="28"/>
      <w:szCs w:val="20"/>
      <w:lang w:eastAsia="ru-RU"/>
    </w:rPr>
  </w:style>
  <w:style w:type="character" w:styleId="a7">
    <w:name w:val="Hyperlink"/>
    <w:uiPriority w:val="99"/>
    <w:rsid w:val="00385C60"/>
    <w:rPr>
      <w:color w:val="0000FF"/>
      <w:u w:val="single"/>
    </w:rPr>
  </w:style>
  <w:style w:type="paragraph" w:styleId="a8">
    <w:name w:val="footer"/>
    <w:basedOn w:val="a"/>
    <w:link w:val="a9"/>
    <w:uiPriority w:val="99"/>
    <w:rsid w:val="00385C60"/>
    <w:pPr>
      <w:tabs>
        <w:tab w:val="center" w:pos="4677"/>
        <w:tab w:val="right" w:pos="9355"/>
      </w:tabs>
    </w:pPr>
  </w:style>
  <w:style w:type="character" w:customStyle="1" w:styleId="a9">
    <w:name w:val="Нижний колонтитул Знак"/>
    <w:basedOn w:val="a0"/>
    <w:link w:val="a8"/>
    <w:uiPriority w:val="99"/>
    <w:rsid w:val="00385C60"/>
    <w:rPr>
      <w:rFonts w:ascii="Times New Roman" w:eastAsia="Times New Roman" w:hAnsi="Times New Roman" w:cs="Times New Roman"/>
      <w:sz w:val="24"/>
      <w:szCs w:val="24"/>
      <w:lang w:val="ru-RU" w:eastAsia="ru-RU"/>
    </w:rPr>
  </w:style>
  <w:style w:type="character" w:styleId="aa">
    <w:name w:val="page number"/>
    <w:basedOn w:val="a0"/>
    <w:rsid w:val="00385C60"/>
  </w:style>
  <w:style w:type="paragraph" w:styleId="ab">
    <w:name w:val="Body Text"/>
    <w:basedOn w:val="a"/>
    <w:link w:val="ac"/>
    <w:rsid w:val="00385C60"/>
    <w:pPr>
      <w:spacing w:after="120"/>
    </w:pPr>
  </w:style>
  <w:style w:type="character" w:customStyle="1" w:styleId="ac">
    <w:name w:val="Основной текст Знак"/>
    <w:basedOn w:val="a0"/>
    <w:link w:val="ab"/>
    <w:rsid w:val="00385C60"/>
    <w:rPr>
      <w:rFonts w:ascii="Times New Roman" w:eastAsia="Times New Roman" w:hAnsi="Times New Roman" w:cs="Times New Roman"/>
      <w:sz w:val="24"/>
      <w:szCs w:val="24"/>
      <w:lang w:val="ru-RU" w:eastAsia="ru-RU"/>
    </w:rPr>
  </w:style>
  <w:style w:type="paragraph" w:customStyle="1" w:styleId="Style3">
    <w:name w:val="Style3"/>
    <w:basedOn w:val="a"/>
    <w:rsid w:val="00385C60"/>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385C60"/>
    <w:rPr>
      <w:rFonts w:ascii="Arial" w:hAnsi="Arial" w:cs="Arial" w:hint="default"/>
      <w:sz w:val="24"/>
      <w:szCs w:val="24"/>
    </w:rPr>
  </w:style>
  <w:style w:type="table" w:styleId="ad">
    <w:name w:val="Table Grid"/>
    <w:basedOn w:val="a1"/>
    <w:rsid w:val="00385C6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85C60"/>
    <w:pPr>
      <w:ind w:left="720"/>
      <w:contextualSpacing/>
    </w:pPr>
  </w:style>
  <w:style w:type="paragraph" w:styleId="af">
    <w:name w:val="Subtitle"/>
    <w:basedOn w:val="a"/>
    <w:link w:val="af0"/>
    <w:qFormat/>
    <w:rsid w:val="00385C60"/>
    <w:pPr>
      <w:ind w:firstLine="900"/>
      <w:jc w:val="both"/>
    </w:pPr>
    <w:rPr>
      <w:sz w:val="28"/>
      <w:lang w:val="uk-UA"/>
    </w:rPr>
  </w:style>
  <w:style w:type="character" w:customStyle="1" w:styleId="af0">
    <w:name w:val="Подзаголовок Знак"/>
    <w:basedOn w:val="a0"/>
    <w:link w:val="af"/>
    <w:rsid w:val="00385C60"/>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385C60"/>
  </w:style>
  <w:style w:type="character" w:customStyle="1" w:styleId="30">
    <w:name w:val="Заголовок 3 Знак"/>
    <w:basedOn w:val="a0"/>
    <w:link w:val="3"/>
    <w:rsid w:val="00E4076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rsid w:val="00F12CCB"/>
    <w:rPr>
      <w:rFonts w:asciiTheme="majorHAnsi" w:eastAsiaTheme="majorEastAsia" w:hAnsiTheme="majorHAnsi" w:cstheme="majorBidi"/>
      <w:b/>
      <w:bCs/>
      <w:i/>
      <w:iCs/>
      <w:color w:val="4F81BD" w:themeColor="accent1"/>
      <w:sz w:val="24"/>
      <w:szCs w:val="24"/>
      <w:lang w:val="ru-RU" w:eastAsia="ru-RU"/>
    </w:rPr>
  </w:style>
  <w:style w:type="paragraph" w:styleId="af1">
    <w:name w:val="Normal (Web)"/>
    <w:basedOn w:val="a"/>
    <w:uiPriority w:val="99"/>
    <w:semiHidden/>
    <w:unhideWhenUsed/>
    <w:rsid w:val="00276F4B"/>
    <w:pPr>
      <w:spacing w:before="100" w:beforeAutospacing="1" w:after="100" w:afterAutospacing="1"/>
    </w:pPr>
    <w:rPr>
      <w:lang w:val="uk-UA" w:eastAsia="uk-UA"/>
    </w:rPr>
  </w:style>
  <w:style w:type="character" w:customStyle="1" w:styleId="10">
    <w:name w:val="Заголовок 1 Знак"/>
    <w:basedOn w:val="a0"/>
    <w:link w:val="1"/>
    <w:rsid w:val="00D31DB0"/>
    <w:rPr>
      <w:rFonts w:asciiTheme="majorHAnsi" w:eastAsiaTheme="majorEastAsia" w:hAnsiTheme="majorHAnsi" w:cstheme="majorBidi"/>
      <w:b/>
      <w:bCs/>
      <w:color w:val="365F91" w:themeColor="accent1" w:themeShade="BF"/>
      <w:sz w:val="28"/>
      <w:szCs w:val="28"/>
      <w:lang w:val="ru-RU" w:eastAsia="ru-RU"/>
    </w:rPr>
  </w:style>
  <w:style w:type="paragraph" w:customStyle="1" w:styleId="Default">
    <w:name w:val="Default"/>
    <w:rsid w:val="005D204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2">
    <w:name w:val="No Spacing"/>
    <w:uiPriority w:val="1"/>
    <w:qFormat/>
    <w:rsid w:val="005D2048"/>
    <w:pPr>
      <w:spacing w:after="0" w:line="240" w:lineRule="auto"/>
    </w:pPr>
    <w:rPr>
      <w:rFonts w:ascii="Calibri" w:eastAsia="Times New Roman" w:hAnsi="Calibri" w:cs="Arial"/>
      <w:lang w:eastAsia="uk-UA"/>
    </w:rPr>
  </w:style>
  <w:style w:type="paragraph" w:styleId="af3">
    <w:name w:val="Balloon Text"/>
    <w:basedOn w:val="a"/>
    <w:link w:val="af4"/>
    <w:semiHidden/>
    <w:unhideWhenUsed/>
    <w:rsid w:val="005D2048"/>
    <w:rPr>
      <w:rFonts w:ascii="Tahoma" w:hAnsi="Tahoma" w:cs="Tahoma"/>
      <w:sz w:val="16"/>
      <w:szCs w:val="16"/>
    </w:rPr>
  </w:style>
  <w:style w:type="character" w:customStyle="1" w:styleId="af4">
    <w:name w:val="Текст выноски Знак"/>
    <w:basedOn w:val="a0"/>
    <w:link w:val="af3"/>
    <w:semiHidden/>
    <w:rsid w:val="005D2048"/>
    <w:rPr>
      <w:rFonts w:ascii="Tahoma" w:eastAsia="Times New Roman" w:hAnsi="Tahoma" w:cs="Tahoma"/>
      <w:sz w:val="16"/>
      <w:szCs w:val="16"/>
      <w:lang w:val="ru-RU" w:eastAsia="ru-RU"/>
    </w:rPr>
  </w:style>
  <w:style w:type="paragraph" w:styleId="21">
    <w:name w:val="Body Text Indent 2"/>
    <w:basedOn w:val="a"/>
    <w:link w:val="22"/>
    <w:unhideWhenUsed/>
    <w:rsid w:val="00E44FDF"/>
    <w:pPr>
      <w:spacing w:after="120" w:line="480" w:lineRule="auto"/>
      <w:ind w:left="283"/>
    </w:pPr>
  </w:style>
  <w:style w:type="character" w:customStyle="1" w:styleId="22">
    <w:name w:val="Основной текст с отступом 2 Знак"/>
    <w:basedOn w:val="a0"/>
    <w:link w:val="21"/>
    <w:rsid w:val="00E44FD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E44FDF"/>
    <w:rPr>
      <w:rFonts w:ascii="Times New Roman" w:eastAsia="Times New Roman" w:hAnsi="Times New Roman" w:cs="Times New Roman"/>
      <w:b/>
      <w:bCs/>
      <w:sz w:val="24"/>
      <w:szCs w:val="24"/>
      <w:lang w:eastAsia="ru-RU"/>
    </w:rPr>
  </w:style>
  <w:style w:type="paragraph" w:styleId="23">
    <w:name w:val="Body Text 2"/>
    <w:basedOn w:val="a"/>
    <w:link w:val="24"/>
    <w:rsid w:val="00E44FDF"/>
    <w:pPr>
      <w:shd w:val="clear" w:color="auto" w:fill="FFFFFF"/>
    </w:pPr>
    <w:rPr>
      <w:color w:val="000000"/>
      <w:lang w:val="uk-UA"/>
    </w:rPr>
  </w:style>
  <w:style w:type="character" w:customStyle="1" w:styleId="24">
    <w:name w:val="Основной текст 2 Знак"/>
    <w:basedOn w:val="a0"/>
    <w:link w:val="23"/>
    <w:rsid w:val="00E44FDF"/>
    <w:rPr>
      <w:rFonts w:ascii="Times New Roman" w:eastAsia="Times New Roman" w:hAnsi="Times New Roman" w:cs="Times New Roman"/>
      <w:color w:val="000000"/>
      <w:sz w:val="24"/>
      <w:szCs w:val="24"/>
      <w:shd w:val="clear" w:color="auto" w:fill="FFFFFF"/>
      <w:lang w:eastAsia="ru-RU"/>
    </w:rPr>
  </w:style>
  <w:style w:type="paragraph" w:customStyle="1" w:styleId="FR1">
    <w:name w:val="FR1"/>
    <w:rsid w:val="00E44FDF"/>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E44FD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f5">
    <w:name w:val="Plain Text"/>
    <w:basedOn w:val="a"/>
    <w:link w:val="af6"/>
    <w:unhideWhenUsed/>
    <w:rsid w:val="00E44FDF"/>
    <w:rPr>
      <w:rFonts w:ascii="Courier New" w:hAnsi="Courier New" w:cs="Courier New"/>
      <w:sz w:val="20"/>
      <w:szCs w:val="20"/>
    </w:rPr>
  </w:style>
  <w:style w:type="character" w:customStyle="1" w:styleId="af6">
    <w:name w:val="Текст Знак"/>
    <w:basedOn w:val="a0"/>
    <w:link w:val="af5"/>
    <w:rsid w:val="00E44FDF"/>
    <w:rPr>
      <w:rFonts w:ascii="Courier New" w:eastAsia="Times New Roman" w:hAnsi="Courier New" w:cs="Courier New"/>
      <w:sz w:val="20"/>
      <w:szCs w:val="20"/>
      <w:lang w:val="ru-RU" w:eastAsia="ru-RU"/>
    </w:rPr>
  </w:style>
  <w:style w:type="paragraph" w:customStyle="1" w:styleId="25">
    <w:name w:val="ВАК 2"/>
    <w:basedOn w:val="a"/>
    <w:rsid w:val="00E44FDF"/>
    <w:pPr>
      <w:widowControl w:val="0"/>
      <w:autoSpaceDE w:val="0"/>
      <w:autoSpaceDN w:val="0"/>
      <w:adjustRightInd w:val="0"/>
      <w:ind w:firstLine="284"/>
      <w:jc w:val="both"/>
    </w:pPr>
    <w:rPr>
      <w:bCs/>
      <w:lang w:val="uk-UA"/>
    </w:rPr>
  </w:style>
  <w:style w:type="character" w:customStyle="1" w:styleId="af7">
    <w:name w:val="Верхний колонтитул Знак"/>
    <w:link w:val="af8"/>
    <w:locked/>
    <w:rsid w:val="00E44FDF"/>
    <w:rPr>
      <w:sz w:val="24"/>
      <w:szCs w:val="24"/>
      <w:lang w:eastAsia="ru-RU"/>
    </w:rPr>
  </w:style>
  <w:style w:type="paragraph" w:styleId="af8">
    <w:name w:val="header"/>
    <w:basedOn w:val="a"/>
    <w:link w:val="af7"/>
    <w:rsid w:val="00E44FDF"/>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link w:val="af8"/>
    <w:uiPriority w:val="99"/>
    <w:semiHidden/>
    <w:rsid w:val="00E44FDF"/>
    <w:rPr>
      <w:rFonts w:ascii="Times New Roman" w:eastAsia="Times New Roman" w:hAnsi="Times New Roman" w:cs="Times New Roman"/>
      <w:sz w:val="24"/>
      <w:szCs w:val="24"/>
      <w:lang w:val="ru-RU" w:eastAsia="ru-RU"/>
    </w:rPr>
  </w:style>
  <w:style w:type="paragraph" w:customStyle="1" w:styleId="af9">
    <w:name w:val="Стиль"/>
    <w:basedOn w:val="a"/>
    <w:rsid w:val="00E44FDF"/>
    <w:pPr>
      <w:spacing w:after="160" w:line="240" w:lineRule="exact"/>
    </w:pPr>
    <w:rPr>
      <w:sz w:val="20"/>
      <w:szCs w:val="20"/>
      <w:lang w:val="de-CH" w:eastAsia="de-CH"/>
    </w:rPr>
  </w:style>
  <w:style w:type="paragraph" w:customStyle="1" w:styleId="Style2">
    <w:name w:val="Style2"/>
    <w:basedOn w:val="a"/>
    <w:rsid w:val="00E44FDF"/>
    <w:pPr>
      <w:widowControl w:val="0"/>
      <w:autoSpaceDE w:val="0"/>
      <w:autoSpaceDN w:val="0"/>
      <w:adjustRightInd w:val="0"/>
      <w:jc w:val="both"/>
    </w:pPr>
    <w:rPr>
      <w:rFonts w:ascii="Arial" w:hAnsi="Arial"/>
    </w:rPr>
  </w:style>
  <w:style w:type="paragraph" w:customStyle="1" w:styleId="Style6">
    <w:name w:val="Style6"/>
    <w:basedOn w:val="a"/>
    <w:rsid w:val="00E44FDF"/>
    <w:pPr>
      <w:widowControl w:val="0"/>
      <w:autoSpaceDE w:val="0"/>
      <w:autoSpaceDN w:val="0"/>
      <w:adjustRightInd w:val="0"/>
      <w:jc w:val="both"/>
    </w:pPr>
    <w:rPr>
      <w:rFonts w:ascii="Arial" w:hAnsi="Arial"/>
    </w:rPr>
  </w:style>
  <w:style w:type="paragraph" w:customStyle="1" w:styleId="Style8">
    <w:name w:val="Style8"/>
    <w:basedOn w:val="a"/>
    <w:rsid w:val="00E44FDF"/>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E44FDF"/>
    <w:pPr>
      <w:widowControl w:val="0"/>
      <w:autoSpaceDE w:val="0"/>
      <w:autoSpaceDN w:val="0"/>
      <w:adjustRightInd w:val="0"/>
      <w:spacing w:line="298" w:lineRule="exact"/>
      <w:jc w:val="both"/>
    </w:pPr>
    <w:rPr>
      <w:rFonts w:ascii="Arial" w:hAnsi="Arial"/>
    </w:rPr>
  </w:style>
  <w:style w:type="character" w:customStyle="1" w:styleId="12">
    <w:name w:val="Знак Знак1"/>
    <w:basedOn w:val="a0"/>
    <w:locked/>
    <w:rsid w:val="00E44FDF"/>
    <w:rPr>
      <w:b/>
      <w:sz w:val="28"/>
      <w:lang w:val="uk-UA" w:eastAsia="ru-RU" w:bidi="ar-SA"/>
    </w:rPr>
  </w:style>
  <w:style w:type="character" w:customStyle="1" w:styleId="31">
    <w:name w:val="Основной текст с отступом 3 Знак"/>
    <w:link w:val="32"/>
    <w:locked/>
    <w:rsid w:val="00E44FDF"/>
    <w:rPr>
      <w:sz w:val="24"/>
      <w:szCs w:val="24"/>
      <w:lang w:eastAsia="ru-RU"/>
    </w:rPr>
  </w:style>
  <w:style w:type="paragraph" w:styleId="32">
    <w:name w:val="Body Text Indent 3"/>
    <w:basedOn w:val="a"/>
    <w:link w:val="31"/>
    <w:rsid w:val="00E44FDF"/>
    <w:pPr>
      <w:spacing w:after="120"/>
      <w:ind w:left="283"/>
    </w:pPr>
    <w:rPr>
      <w:rFonts w:asciiTheme="minorHAnsi" w:eastAsiaTheme="minorHAnsi" w:hAnsiTheme="minorHAnsi" w:cstheme="minorBidi"/>
      <w:lang w:val="uk-UA"/>
    </w:rPr>
  </w:style>
  <w:style w:type="character" w:customStyle="1" w:styleId="310">
    <w:name w:val="Основной текст с отступом 3 Знак1"/>
    <w:basedOn w:val="a0"/>
    <w:link w:val="32"/>
    <w:uiPriority w:val="99"/>
    <w:semiHidden/>
    <w:rsid w:val="00E44FDF"/>
    <w:rPr>
      <w:rFonts w:ascii="Times New Roman" w:eastAsia="Times New Roman" w:hAnsi="Times New Roman" w:cs="Times New Roman"/>
      <w:sz w:val="16"/>
      <w:szCs w:val="16"/>
      <w:lang w:val="ru-RU" w:eastAsia="ru-RU"/>
    </w:rPr>
  </w:style>
  <w:style w:type="character" w:customStyle="1" w:styleId="33">
    <w:name w:val="Знак Знак3"/>
    <w:basedOn w:val="a0"/>
    <w:locked/>
    <w:rsid w:val="00E44FDF"/>
    <w:rPr>
      <w:color w:val="000000"/>
      <w:sz w:val="24"/>
      <w:szCs w:val="24"/>
      <w:lang w:val="uk-UA" w:eastAsia="ru-RU" w:bidi="ar-SA"/>
    </w:rPr>
  </w:style>
  <w:style w:type="character" w:customStyle="1" w:styleId="13">
    <w:name w:val="Подзаголовок Знак1"/>
    <w:basedOn w:val="a0"/>
    <w:uiPriority w:val="11"/>
    <w:rsid w:val="00E44FDF"/>
    <w:rPr>
      <w:rFonts w:asciiTheme="majorHAnsi" w:eastAsiaTheme="majorEastAsia" w:hAnsiTheme="majorHAnsi" w:cstheme="majorBidi"/>
      <w:i/>
      <w:iCs/>
      <w:color w:val="4F81BD" w:themeColor="accent1"/>
      <w:spacing w:val="15"/>
      <w:sz w:val="24"/>
      <w:szCs w:val="24"/>
      <w:lang w:val="ru-RU" w:eastAsia="ru-RU"/>
    </w:rPr>
  </w:style>
  <w:style w:type="character" w:customStyle="1" w:styleId="SubtitleChar">
    <w:name w:val="Subtitle Char"/>
    <w:basedOn w:val="a0"/>
    <w:locked/>
    <w:rsid w:val="00E44FDF"/>
    <w:rPr>
      <w:sz w:val="28"/>
      <w:szCs w:val="28"/>
      <w:lang w:val="uk-UA" w:eastAsia="ru-RU" w:bidi="ar-SA"/>
    </w:rPr>
  </w:style>
  <w:style w:type="character" w:styleId="afa">
    <w:name w:val="FollowedHyperlink"/>
    <w:basedOn w:val="a0"/>
    <w:rsid w:val="00E44FDF"/>
    <w:rPr>
      <w:color w:val="800080"/>
      <w:u w:val="single"/>
    </w:rPr>
  </w:style>
  <w:style w:type="character" w:styleId="afb">
    <w:name w:val="Strong"/>
    <w:basedOn w:val="a0"/>
    <w:uiPriority w:val="22"/>
    <w:qFormat/>
    <w:rsid w:val="00E44FDF"/>
    <w:rPr>
      <w:b/>
      <w:bCs/>
    </w:rPr>
  </w:style>
  <w:style w:type="paragraph" w:customStyle="1" w:styleId="14">
    <w:name w:val="Без интервала1"/>
    <w:rsid w:val="00E44FDF"/>
    <w:pPr>
      <w:spacing w:after="0" w:line="240" w:lineRule="auto"/>
    </w:pPr>
    <w:rPr>
      <w:rFonts w:ascii="Calibri" w:eastAsia="Times New Roman" w:hAnsi="Calibri" w:cs="Times New Roman"/>
      <w:lang w:eastAsia="uk-UA"/>
    </w:rPr>
  </w:style>
  <w:style w:type="character" w:customStyle="1" w:styleId="26">
    <w:name w:val="Основной текст (2)_"/>
    <w:basedOn w:val="a0"/>
    <w:link w:val="27"/>
    <w:rsid w:val="00E44FDF"/>
    <w:rPr>
      <w:rFonts w:ascii="Sylfaen" w:eastAsia="Sylfaen" w:hAnsi="Sylfaen" w:cs="Sylfaen"/>
      <w:shd w:val="clear" w:color="auto" w:fill="FFFFFF"/>
    </w:rPr>
  </w:style>
  <w:style w:type="paragraph" w:customStyle="1" w:styleId="27">
    <w:name w:val="Основной текст (2)"/>
    <w:basedOn w:val="a"/>
    <w:link w:val="26"/>
    <w:rsid w:val="00E44FDF"/>
    <w:pPr>
      <w:widowControl w:val="0"/>
      <w:shd w:val="clear" w:color="auto" w:fill="FFFFFF"/>
      <w:spacing w:line="240" w:lineRule="exact"/>
      <w:ind w:hanging="1020"/>
    </w:pPr>
    <w:rPr>
      <w:rFonts w:ascii="Sylfaen" w:eastAsia="Sylfaen" w:hAnsi="Sylfaen" w:cs="Sylfaen"/>
      <w:sz w:val="22"/>
      <w:szCs w:val="22"/>
      <w:lang w:val="uk-UA" w:eastAsia="en-US"/>
    </w:rPr>
  </w:style>
  <w:style w:type="character" w:customStyle="1" w:styleId="afc">
    <w:name w:val="Оглавление"/>
    <w:basedOn w:val="a0"/>
    <w:rsid w:val="00E44FDF"/>
    <w:rPr>
      <w:rFonts w:ascii="Sylfaen" w:eastAsia="Sylfaen" w:hAnsi="Sylfaen" w:cs="Sylfaen"/>
      <w:b w:val="0"/>
      <w:bCs w:val="0"/>
      <w:i w:val="0"/>
      <w:iCs w:val="0"/>
      <w:smallCaps w:val="0"/>
      <w:strike w:val="0"/>
      <w:sz w:val="22"/>
      <w:szCs w:val="22"/>
      <w:u w:val="none"/>
    </w:rPr>
  </w:style>
  <w:style w:type="character" w:customStyle="1" w:styleId="15">
    <w:name w:val="Заголовок №1_"/>
    <w:basedOn w:val="a0"/>
    <w:link w:val="16"/>
    <w:rsid w:val="00E44FDF"/>
    <w:rPr>
      <w:b/>
      <w:bCs/>
      <w:shd w:val="clear" w:color="auto" w:fill="FFFFFF"/>
    </w:rPr>
  </w:style>
  <w:style w:type="character" w:customStyle="1" w:styleId="28">
    <w:name w:val="Основний текст (2) + Курсив"/>
    <w:aliases w:val="Інтервал 0 pt"/>
    <w:basedOn w:val="a0"/>
    <w:rsid w:val="00E44FDF"/>
    <w:rPr>
      <w:i/>
      <w:iCs/>
      <w:spacing w:val="10"/>
      <w:lang w:bidi="ar-SA"/>
    </w:rPr>
  </w:style>
  <w:style w:type="paragraph" w:customStyle="1" w:styleId="16">
    <w:name w:val="Заголовок №1"/>
    <w:basedOn w:val="a"/>
    <w:link w:val="15"/>
    <w:rsid w:val="00E44FDF"/>
    <w:pPr>
      <w:widowControl w:val="0"/>
      <w:shd w:val="clear" w:color="auto" w:fill="FFFFFF"/>
      <w:spacing w:before="180" w:after="180" w:line="240" w:lineRule="atLeast"/>
      <w:jc w:val="both"/>
      <w:outlineLvl w:val="0"/>
    </w:pPr>
    <w:rPr>
      <w:rFonts w:asciiTheme="minorHAnsi" w:eastAsiaTheme="minorHAnsi" w:hAnsiTheme="minorHAnsi" w:cstheme="minorBidi"/>
      <w:b/>
      <w:bCs/>
      <w:sz w:val="22"/>
      <w:szCs w:val="22"/>
      <w:lang w:val="uk-UA" w:eastAsia="en-US"/>
    </w:rPr>
  </w:style>
  <w:style w:type="paragraph" w:customStyle="1" w:styleId="210">
    <w:name w:val="Основний текст (2)1"/>
    <w:basedOn w:val="a"/>
    <w:rsid w:val="00E44FDF"/>
    <w:pPr>
      <w:widowControl w:val="0"/>
      <w:shd w:val="clear" w:color="auto" w:fill="FFFFFF"/>
      <w:spacing w:line="240" w:lineRule="exact"/>
      <w:jc w:val="both"/>
    </w:pPr>
    <w:rPr>
      <w:rFonts w:eastAsia="Arial Unicode MS"/>
      <w:sz w:val="20"/>
      <w:szCs w:val="20"/>
      <w:lang w:val="uk-UA" w:eastAsia="uk-UA"/>
    </w:rPr>
  </w:style>
  <w:style w:type="character" w:customStyle="1" w:styleId="280">
    <w:name w:val="Основний текст (2) + 8"/>
    <w:aliases w:val="5 pt,Малі великі літери"/>
    <w:basedOn w:val="a0"/>
    <w:rsid w:val="00E44FDF"/>
    <w:rPr>
      <w:rFonts w:ascii="Times New Roman" w:hAnsi="Times New Roman" w:cs="Times New Roman"/>
      <w:smallCaps/>
      <w:sz w:val="17"/>
      <w:szCs w:val="17"/>
      <w:u w:val="none"/>
      <w:lang w:bidi="ar-SA"/>
    </w:rPr>
  </w:style>
  <w:style w:type="character" w:customStyle="1" w:styleId="8">
    <w:name w:val="Основний текст (8)_"/>
    <w:basedOn w:val="a0"/>
    <w:link w:val="81"/>
    <w:rsid w:val="00E44FDF"/>
    <w:rPr>
      <w:i/>
      <w:iCs/>
      <w:shd w:val="clear" w:color="auto" w:fill="FFFFFF"/>
    </w:rPr>
  </w:style>
  <w:style w:type="character" w:customStyle="1" w:styleId="80">
    <w:name w:val="Основний текст (8)"/>
    <w:basedOn w:val="8"/>
    <w:rsid w:val="00E44FDF"/>
  </w:style>
  <w:style w:type="paragraph" w:customStyle="1" w:styleId="81">
    <w:name w:val="Основний текст (8)1"/>
    <w:basedOn w:val="a"/>
    <w:link w:val="8"/>
    <w:rsid w:val="00E44FDF"/>
    <w:pPr>
      <w:widowControl w:val="0"/>
      <w:shd w:val="clear" w:color="auto" w:fill="FFFFFF"/>
      <w:spacing w:line="245" w:lineRule="exact"/>
      <w:ind w:firstLine="360"/>
      <w:jc w:val="both"/>
    </w:pPr>
    <w:rPr>
      <w:rFonts w:asciiTheme="minorHAnsi" w:eastAsiaTheme="minorHAnsi" w:hAnsiTheme="minorHAnsi" w:cstheme="minorBidi"/>
      <w:i/>
      <w:iCs/>
      <w:sz w:val="22"/>
      <w:szCs w:val="22"/>
      <w:lang w:val="uk-UA" w:eastAsia="en-US"/>
    </w:rPr>
  </w:style>
  <w:style w:type="character" w:customStyle="1" w:styleId="29pt">
    <w:name w:val="Основний текст (2) + 9 pt"/>
    <w:aliases w:val="Напівжирний"/>
    <w:basedOn w:val="a0"/>
    <w:rsid w:val="00E44FDF"/>
    <w:rPr>
      <w:rFonts w:ascii="Times New Roman" w:hAnsi="Times New Roman" w:cs="Times New Roman"/>
      <w:b/>
      <w:bCs/>
      <w:sz w:val="18"/>
      <w:szCs w:val="18"/>
      <w:u w:val="none"/>
      <w:lang w:bidi="ar-SA"/>
    </w:rPr>
  </w:style>
  <w:style w:type="character" w:customStyle="1" w:styleId="2CenturySchoolbook">
    <w:name w:val="Основний текст (2) + Century Schoolbook"/>
    <w:aliases w:val="9,5 pt1,Напівжирний1"/>
    <w:basedOn w:val="a0"/>
    <w:rsid w:val="00E44FDF"/>
    <w:rPr>
      <w:rFonts w:ascii="Century Schoolbook" w:hAnsi="Century Schoolbook" w:cs="Century Schoolbook"/>
      <w:b/>
      <w:bCs/>
      <w:sz w:val="19"/>
      <w:szCs w:val="19"/>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6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31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0760"/>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
    <w:unhideWhenUsed/>
    <w:qFormat/>
    <w:rsid w:val="00F12C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85C60"/>
    <w:pPr>
      <w:spacing w:after="120"/>
      <w:ind w:left="283"/>
    </w:pPr>
  </w:style>
  <w:style w:type="character" w:customStyle="1" w:styleId="a4">
    <w:name w:val="Основний текст з відступом Знак"/>
    <w:basedOn w:val="a0"/>
    <w:link w:val="a3"/>
    <w:rsid w:val="00385C60"/>
    <w:rPr>
      <w:rFonts w:ascii="Times New Roman" w:eastAsia="Times New Roman" w:hAnsi="Times New Roman" w:cs="Times New Roman"/>
      <w:sz w:val="24"/>
      <w:szCs w:val="24"/>
      <w:lang w:val="ru-RU" w:eastAsia="ru-RU"/>
    </w:rPr>
  </w:style>
  <w:style w:type="paragraph" w:styleId="a5">
    <w:name w:val="Title"/>
    <w:basedOn w:val="a"/>
    <w:link w:val="a6"/>
    <w:qFormat/>
    <w:rsid w:val="00385C60"/>
    <w:pPr>
      <w:widowControl w:val="0"/>
      <w:snapToGrid w:val="0"/>
      <w:spacing w:line="360" w:lineRule="auto"/>
      <w:jc w:val="center"/>
    </w:pPr>
    <w:rPr>
      <w:b/>
      <w:sz w:val="28"/>
      <w:szCs w:val="20"/>
      <w:lang w:val="uk-UA"/>
    </w:rPr>
  </w:style>
  <w:style w:type="character" w:customStyle="1" w:styleId="a6">
    <w:name w:val="Назва Знак"/>
    <w:basedOn w:val="a0"/>
    <w:link w:val="a5"/>
    <w:rsid w:val="00385C60"/>
    <w:rPr>
      <w:rFonts w:ascii="Times New Roman" w:eastAsia="Times New Roman" w:hAnsi="Times New Roman" w:cs="Times New Roman"/>
      <w:b/>
      <w:sz w:val="28"/>
      <w:szCs w:val="20"/>
      <w:lang w:eastAsia="ru-RU"/>
    </w:rPr>
  </w:style>
  <w:style w:type="character" w:styleId="a7">
    <w:name w:val="Hyperlink"/>
    <w:rsid w:val="00385C60"/>
    <w:rPr>
      <w:color w:val="0000FF"/>
      <w:u w:val="single"/>
    </w:rPr>
  </w:style>
  <w:style w:type="paragraph" w:styleId="a8">
    <w:name w:val="footer"/>
    <w:basedOn w:val="a"/>
    <w:link w:val="a9"/>
    <w:rsid w:val="00385C60"/>
    <w:pPr>
      <w:tabs>
        <w:tab w:val="center" w:pos="4677"/>
        <w:tab w:val="right" w:pos="9355"/>
      </w:tabs>
    </w:pPr>
  </w:style>
  <w:style w:type="character" w:customStyle="1" w:styleId="a9">
    <w:name w:val="Нижній колонтитул Знак"/>
    <w:basedOn w:val="a0"/>
    <w:link w:val="a8"/>
    <w:rsid w:val="00385C60"/>
    <w:rPr>
      <w:rFonts w:ascii="Times New Roman" w:eastAsia="Times New Roman" w:hAnsi="Times New Roman" w:cs="Times New Roman"/>
      <w:sz w:val="24"/>
      <w:szCs w:val="24"/>
      <w:lang w:val="ru-RU" w:eastAsia="ru-RU"/>
    </w:rPr>
  </w:style>
  <w:style w:type="character" w:styleId="aa">
    <w:name w:val="page number"/>
    <w:basedOn w:val="a0"/>
    <w:rsid w:val="00385C60"/>
  </w:style>
  <w:style w:type="paragraph" w:styleId="ab">
    <w:name w:val="Body Text"/>
    <w:basedOn w:val="a"/>
    <w:link w:val="ac"/>
    <w:rsid w:val="00385C60"/>
    <w:pPr>
      <w:spacing w:after="120"/>
    </w:pPr>
  </w:style>
  <w:style w:type="character" w:customStyle="1" w:styleId="ac">
    <w:name w:val="Основний текст Знак"/>
    <w:basedOn w:val="a0"/>
    <w:link w:val="ab"/>
    <w:rsid w:val="00385C60"/>
    <w:rPr>
      <w:rFonts w:ascii="Times New Roman" w:eastAsia="Times New Roman" w:hAnsi="Times New Roman" w:cs="Times New Roman"/>
      <w:sz w:val="24"/>
      <w:szCs w:val="24"/>
      <w:lang w:val="ru-RU" w:eastAsia="ru-RU"/>
    </w:rPr>
  </w:style>
  <w:style w:type="paragraph" w:customStyle="1" w:styleId="Style3">
    <w:name w:val="Style3"/>
    <w:basedOn w:val="a"/>
    <w:rsid w:val="00385C60"/>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385C60"/>
    <w:rPr>
      <w:rFonts w:ascii="Arial" w:hAnsi="Arial" w:cs="Arial" w:hint="default"/>
      <w:sz w:val="24"/>
      <w:szCs w:val="24"/>
    </w:rPr>
  </w:style>
  <w:style w:type="table" w:styleId="ad">
    <w:name w:val="Table Grid"/>
    <w:basedOn w:val="a1"/>
    <w:rsid w:val="00385C6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85C60"/>
    <w:pPr>
      <w:ind w:left="720"/>
      <w:contextualSpacing/>
    </w:pPr>
  </w:style>
  <w:style w:type="paragraph" w:styleId="af">
    <w:name w:val="Subtitle"/>
    <w:basedOn w:val="a"/>
    <w:link w:val="af0"/>
    <w:qFormat/>
    <w:rsid w:val="00385C60"/>
    <w:pPr>
      <w:ind w:firstLine="900"/>
      <w:jc w:val="both"/>
    </w:pPr>
    <w:rPr>
      <w:sz w:val="28"/>
      <w:lang w:val="uk-UA"/>
    </w:rPr>
  </w:style>
  <w:style w:type="character" w:customStyle="1" w:styleId="af0">
    <w:name w:val="Підзаголовок Знак"/>
    <w:basedOn w:val="a0"/>
    <w:link w:val="af"/>
    <w:rsid w:val="00385C60"/>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385C60"/>
  </w:style>
  <w:style w:type="character" w:customStyle="1" w:styleId="30">
    <w:name w:val="Заголовок 3 Знак"/>
    <w:basedOn w:val="a0"/>
    <w:link w:val="3"/>
    <w:uiPriority w:val="9"/>
    <w:rsid w:val="00E4076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12CCB"/>
    <w:rPr>
      <w:rFonts w:asciiTheme="majorHAnsi" w:eastAsiaTheme="majorEastAsia" w:hAnsiTheme="majorHAnsi" w:cstheme="majorBidi"/>
      <w:b/>
      <w:bCs/>
      <w:i/>
      <w:iCs/>
      <w:color w:val="4F81BD" w:themeColor="accent1"/>
      <w:sz w:val="24"/>
      <w:szCs w:val="24"/>
      <w:lang w:val="ru-RU" w:eastAsia="ru-RU"/>
    </w:rPr>
  </w:style>
  <w:style w:type="paragraph" w:styleId="af1">
    <w:name w:val="Normal (Web)"/>
    <w:basedOn w:val="a"/>
    <w:uiPriority w:val="99"/>
    <w:semiHidden/>
    <w:unhideWhenUsed/>
    <w:rsid w:val="00276F4B"/>
    <w:pPr>
      <w:spacing w:before="100" w:beforeAutospacing="1" w:after="100" w:afterAutospacing="1"/>
    </w:pPr>
    <w:rPr>
      <w:lang w:val="uk-UA" w:eastAsia="uk-UA"/>
    </w:rPr>
  </w:style>
  <w:style w:type="character" w:customStyle="1" w:styleId="10">
    <w:name w:val="Заголовок 1 Знак"/>
    <w:basedOn w:val="a0"/>
    <w:link w:val="1"/>
    <w:uiPriority w:val="9"/>
    <w:rsid w:val="00D31DB0"/>
    <w:rPr>
      <w:rFonts w:asciiTheme="majorHAnsi" w:eastAsiaTheme="majorEastAsia" w:hAnsiTheme="majorHAnsi" w:cstheme="majorBidi"/>
      <w:b/>
      <w:bCs/>
      <w:color w:val="365F91" w:themeColor="accent1" w:themeShade="BF"/>
      <w:sz w:val="28"/>
      <w:szCs w:val="28"/>
      <w:lang w:val="ru-RU" w:eastAsia="ru-RU"/>
    </w:rPr>
  </w:style>
  <w:style w:type="paragraph" w:customStyle="1" w:styleId="Default">
    <w:name w:val="Default"/>
    <w:rsid w:val="005D204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2">
    <w:name w:val="No Spacing"/>
    <w:uiPriority w:val="1"/>
    <w:qFormat/>
    <w:rsid w:val="005D2048"/>
    <w:pPr>
      <w:spacing w:after="0" w:line="240" w:lineRule="auto"/>
    </w:pPr>
    <w:rPr>
      <w:rFonts w:ascii="Calibri" w:eastAsia="Times New Roman" w:hAnsi="Calibri" w:cs="Arial"/>
      <w:lang w:eastAsia="uk-UA"/>
    </w:rPr>
  </w:style>
  <w:style w:type="paragraph" w:styleId="af3">
    <w:name w:val="Balloon Text"/>
    <w:basedOn w:val="a"/>
    <w:link w:val="af4"/>
    <w:uiPriority w:val="99"/>
    <w:semiHidden/>
    <w:unhideWhenUsed/>
    <w:rsid w:val="005D2048"/>
    <w:rPr>
      <w:rFonts w:ascii="Tahoma" w:hAnsi="Tahoma" w:cs="Tahoma"/>
      <w:sz w:val="16"/>
      <w:szCs w:val="16"/>
    </w:rPr>
  </w:style>
  <w:style w:type="character" w:customStyle="1" w:styleId="af4">
    <w:name w:val="Текст у виносці Знак"/>
    <w:basedOn w:val="a0"/>
    <w:link w:val="af3"/>
    <w:uiPriority w:val="99"/>
    <w:semiHidden/>
    <w:rsid w:val="005D204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84560409">
      <w:bodyDiv w:val="1"/>
      <w:marLeft w:val="0"/>
      <w:marRight w:val="0"/>
      <w:marTop w:val="0"/>
      <w:marBottom w:val="0"/>
      <w:divBdr>
        <w:top w:val="none" w:sz="0" w:space="0" w:color="auto"/>
        <w:left w:val="none" w:sz="0" w:space="0" w:color="auto"/>
        <w:bottom w:val="none" w:sz="0" w:space="0" w:color="auto"/>
        <w:right w:val="none" w:sz="0" w:space="0" w:color="auto"/>
      </w:divBdr>
    </w:div>
    <w:div w:id="196285012">
      <w:bodyDiv w:val="1"/>
      <w:marLeft w:val="0"/>
      <w:marRight w:val="0"/>
      <w:marTop w:val="0"/>
      <w:marBottom w:val="0"/>
      <w:divBdr>
        <w:top w:val="none" w:sz="0" w:space="0" w:color="auto"/>
        <w:left w:val="none" w:sz="0" w:space="0" w:color="auto"/>
        <w:bottom w:val="none" w:sz="0" w:space="0" w:color="auto"/>
        <w:right w:val="none" w:sz="0" w:space="0" w:color="auto"/>
      </w:divBdr>
    </w:div>
    <w:div w:id="200552520">
      <w:bodyDiv w:val="1"/>
      <w:marLeft w:val="0"/>
      <w:marRight w:val="0"/>
      <w:marTop w:val="0"/>
      <w:marBottom w:val="0"/>
      <w:divBdr>
        <w:top w:val="none" w:sz="0" w:space="0" w:color="auto"/>
        <w:left w:val="none" w:sz="0" w:space="0" w:color="auto"/>
        <w:bottom w:val="none" w:sz="0" w:space="0" w:color="auto"/>
        <w:right w:val="none" w:sz="0" w:space="0" w:color="auto"/>
      </w:divBdr>
    </w:div>
    <w:div w:id="285890830">
      <w:bodyDiv w:val="1"/>
      <w:marLeft w:val="0"/>
      <w:marRight w:val="0"/>
      <w:marTop w:val="0"/>
      <w:marBottom w:val="0"/>
      <w:divBdr>
        <w:top w:val="none" w:sz="0" w:space="0" w:color="auto"/>
        <w:left w:val="none" w:sz="0" w:space="0" w:color="auto"/>
        <w:bottom w:val="none" w:sz="0" w:space="0" w:color="auto"/>
        <w:right w:val="none" w:sz="0" w:space="0" w:color="auto"/>
      </w:divBdr>
    </w:div>
    <w:div w:id="521168660">
      <w:bodyDiv w:val="1"/>
      <w:marLeft w:val="0"/>
      <w:marRight w:val="0"/>
      <w:marTop w:val="0"/>
      <w:marBottom w:val="0"/>
      <w:divBdr>
        <w:top w:val="none" w:sz="0" w:space="0" w:color="auto"/>
        <w:left w:val="none" w:sz="0" w:space="0" w:color="auto"/>
        <w:bottom w:val="none" w:sz="0" w:space="0" w:color="auto"/>
        <w:right w:val="none" w:sz="0" w:space="0" w:color="auto"/>
      </w:divBdr>
    </w:div>
    <w:div w:id="597757701">
      <w:bodyDiv w:val="1"/>
      <w:marLeft w:val="0"/>
      <w:marRight w:val="0"/>
      <w:marTop w:val="0"/>
      <w:marBottom w:val="0"/>
      <w:divBdr>
        <w:top w:val="none" w:sz="0" w:space="0" w:color="auto"/>
        <w:left w:val="none" w:sz="0" w:space="0" w:color="auto"/>
        <w:bottom w:val="none" w:sz="0" w:space="0" w:color="auto"/>
        <w:right w:val="none" w:sz="0" w:space="0" w:color="auto"/>
      </w:divBdr>
    </w:div>
    <w:div w:id="775248693">
      <w:bodyDiv w:val="1"/>
      <w:marLeft w:val="0"/>
      <w:marRight w:val="0"/>
      <w:marTop w:val="0"/>
      <w:marBottom w:val="0"/>
      <w:divBdr>
        <w:top w:val="none" w:sz="0" w:space="0" w:color="auto"/>
        <w:left w:val="none" w:sz="0" w:space="0" w:color="auto"/>
        <w:bottom w:val="none" w:sz="0" w:space="0" w:color="auto"/>
        <w:right w:val="none" w:sz="0" w:space="0" w:color="auto"/>
      </w:divBdr>
    </w:div>
    <w:div w:id="987511947">
      <w:bodyDiv w:val="1"/>
      <w:marLeft w:val="0"/>
      <w:marRight w:val="0"/>
      <w:marTop w:val="0"/>
      <w:marBottom w:val="0"/>
      <w:divBdr>
        <w:top w:val="none" w:sz="0" w:space="0" w:color="auto"/>
        <w:left w:val="none" w:sz="0" w:space="0" w:color="auto"/>
        <w:bottom w:val="none" w:sz="0" w:space="0" w:color="auto"/>
        <w:right w:val="none" w:sz="0" w:space="0" w:color="auto"/>
      </w:divBdr>
    </w:div>
    <w:div w:id="1209145782">
      <w:bodyDiv w:val="1"/>
      <w:marLeft w:val="0"/>
      <w:marRight w:val="0"/>
      <w:marTop w:val="0"/>
      <w:marBottom w:val="0"/>
      <w:divBdr>
        <w:top w:val="none" w:sz="0" w:space="0" w:color="auto"/>
        <w:left w:val="none" w:sz="0" w:space="0" w:color="auto"/>
        <w:bottom w:val="none" w:sz="0" w:space="0" w:color="auto"/>
        <w:right w:val="none" w:sz="0" w:space="0" w:color="auto"/>
      </w:divBdr>
    </w:div>
    <w:div w:id="1273827640">
      <w:bodyDiv w:val="1"/>
      <w:marLeft w:val="0"/>
      <w:marRight w:val="0"/>
      <w:marTop w:val="0"/>
      <w:marBottom w:val="0"/>
      <w:divBdr>
        <w:top w:val="none" w:sz="0" w:space="0" w:color="auto"/>
        <w:left w:val="none" w:sz="0" w:space="0" w:color="auto"/>
        <w:bottom w:val="none" w:sz="0" w:space="0" w:color="auto"/>
        <w:right w:val="none" w:sz="0" w:space="0" w:color="auto"/>
      </w:divBdr>
    </w:div>
    <w:div w:id="1726446223">
      <w:bodyDiv w:val="1"/>
      <w:marLeft w:val="0"/>
      <w:marRight w:val="0"/>
      <w:marTop w:val="0"/>
      <w:marBottom w:val="0"/>
      <w:divBdr>
        <w:top w:val="none" w:sz="0" w:space="0" w:color="auto"/>
        <w:left w:val="none" w:sz="0" w:space="0" w:color="auto"/>
        <w:bottom w:val="none" w:sz="0" w:space="0" w:color="auto"/>
        <w:right w:val="none" w:sz="0" w:space="0" w:color="auto"/>
      </w:divBdr>
    </w:div>
    <w:div w:id="1840927535">
      <w:bodyDiv w:val="1"/>
      <w:marLeft w:val="0"/>
      <w:marRight w:val="0"/>
      <w:marTop w:val="0"/>
      <w:marBottom w:val="0"/>
      <w:divBdr>
        <w:top w:val="none" w:sz="0" w:space="0" w:color="auto"/>
        <w:left w:val="none" w:sz="0" w:space="0" w:color="auto"/>
        <w:bottom w:val="none" w:sz="0" w:space="0" w:color="auto"/>
        <w:right w:val="none" w:sz="0" w:space="0" w:color="auto"/>
      </w:divBdr>
    </w:div>
    <w:div w:id="18493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C120-D1FA-483B-BD7D-68C3D796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6948</Words>
  <Characters>39608</Characters>
  <Application>Microsoft Office Word</Application>
  <DocSecurity>0</DocSecurity>
  <Lines>330</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2019-02-01T08:21:00Z</cp:lastPrinted>
  <dcterms:created xsi:type="dcterms:W3CDTF">2019-02-01T08:25:00Z</dcterms:created>
  <dcterms:modified xsi:type="dcterms:W3CDTF">2019-02-01T08:25:00Z</dcterms:modified>
</cp:coreProperties>
</file>